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602D79" w:rsidRDefault="008658E8" w:rsidP="008658E8">
      <w:pPr>
        <w:tabs>
          <w:tab w:val="left" w:pos="851"/>
        </w:tabs>
        <w:spacing w:after="0" w:line="240" w:lineRule="auto"/>
        <w:jc w:val="center"/>
        <w:rPr>
          <w:rFonts w:ascii="Times New Roman" w:hAnsi="Times New Roman" w:cs="Times New Roman"/>
          <w:b/>
        </w:rPr>
      </w:pPr>
      <w:r w:rsidRPr="00602D79">
        <w:rPr>
          <w:rFonts w:ascii="Times New Roman" w:hAnsi="Times New Roman" w:cs="Times New Roman"/>
          <w:b/>
        </w:rPr>
        <w:t>PASIŪLYMAS</w:t>
      </w:r>
    </w:p>
    <w:p w14:paraId="1471A067" w14:textId="33624078" w:rsidR="004463BF" w:rsidRPr="0036384F" w:rsidRDefault="00242852" w:rsidP="00242852">
      <w:pPr>
        <w:widowControl w:val="0"/>
        <w:tabs>
          <w:tab w:val="left" w:pos="1276"/>
        </w:tabs>
        <w:spacing w:after="0" w:line="240" w:lineRule="auto"/>
        <w:jc w:val="center"/>
        <w:rPr>
          <w:rFonts w:ascii="Times New Roman" w:hAnsi="Times New Roman" w:cs="Times New Roman"/>
          <w:b/>
        </w:rPr>
      </w:pPr>
      <w:r w:rsidRPr="00602D79">
        <w:rPr>
          <w:rFonts w:ascii="Times New Roman" w:hAnsi="Times New Roman" w:cs="Times New Roman"/>
          <w:b/>
        </w:rPr>
        <w:t xml:space="preserve">DĖL </w:t>
      </w:r>
      <w:r w:rsidR="00C0670B" w:rsidRPr="0058423D">
        <w:rPr>
          <w:rFonts w:ascii="Times New Roman" w:hAnsi="Times New Roman" w:cs="Times New Roman"/>
          <w:b/>
          <w:bCs/>
          <w:sz w:val="24"/>
          <w:szCs w:val="24"/>
        </w:rPr>
        <w:t>KOMPIUTERINIŲ DARBO VIETŲ ĮRANGOS PAKEITIMO IR</w:t>
      </w:r>
      <w:r w:rsidR="0036384F">
        <w:rPr>
          <w:rFonts w:ascii="Times New Roman" w:hAnsi="Times New Roman" w:cs="Times New Roman"/>
          <w:b/>
          <w:bCs/>
          <w:sz w:val="24"/>
          <w:szCs w:val="24"/>
        </w:rPr>
        <w:t>/AR</w:t>
      </w:r>
      <w:r w:rsidR="00C0670B" w:rsidRPr="0058423D">
        <w:rPr>
          <w:rFonts w:ascii="Times New Roman" w:hAnsi="Times New Roman" w:cs="Times New Roman"/>
          <w:b/>
          <w:bCs/>
          <w:sz w:val="24"/>
          <w:szCs w:val="24"/>
        </w:rPr>
        <w:t xml:space="preserve"> PARENGIMO SAUGIAM DARBUI (ATNAUJINIMO) PASLAUGŲ </w:t>
      </w:r>
      <w:r w:rsidR="00C0670B" w:rsidRPr="00C94078">
        <w:rPr>
          <w:rFonts w:ascii="Times New Roman" w:hAnsi="Times New Roman" w:cs="Times New Roman"/>
          <w:b/>
          <w:bCs/>
          <w:sz w:val="24"/>
          <w:szCs w:val="24"/>
        </w:rPr>
        <w:t>VIEŠOJO PIRKIMO</w:t>
      </w:r>
    </w:p>
    <w:p w14:paraId="261B1C23" w14:textId="77777777" w:rsidR="00633FE7" w:rsidRDefault="00633FE7" w:rsidP="00633FE7">
      <w:pPr>
        <w:widowControl w:val="0"/>
        <w:tabs>
          <w:tab w:val="left" w:pos="1276"/>
        </w:tabs>
        <w:spacing w:after="0" w:line="240" w:lineRule="auto"/>
        <w:rPr>
          <w:rFonts w:ascii="Times New Roman" w:hAnsi="Times New Roman" w:cs="Times New Roman"/>
          <w:b/>
        </w:rPr>
      </w:pPr>
    </w:p>
    <w:p w14:paraId="2D17FA28" w14:textId="77777777" w:rsidR="00633FE7" w:rsidRDefault="00633FE7" w:rsidP="004463BF">
      <w:pPr>
        <w:widowControl w:val="0"/>
        <w:tabs>
          <w:tab w:val="left" w:pos="1276"/>
        </w:tabs>
        <w:spacing w:after="0" w:line="240" w:lineRule="auto"/>
        <w:rPr>
          <w:rFonts w:ascii="Times New Roman" w:hAnsi="Times New Roman" w:cs="Times New Roman"/>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0"/>
        <w:gridCol w:w="4139"/>
      </w:tblGrid>
      <w:tr w:rsidR="006E0A8D" w:rsidRPr="00204C77" w14:paraId="375AC26C" w14:textId="77777777" w:rsidTr="00AE0548">
        <w:trPr>
          <w:trHeight w:val="510"/>
        </w:trPr>
        <w:tc>
          <w:tcPr>
            <w:tcW w:w="5500" w:type="dxa"/>
            <w:shd w:val="clear" w:color="auto" w:fill="D5DCE4" w:themeFill="text2" w:themeFillTint="33"/>
          </w:tcPr>
          <w:p w14:paraId="3904F5B9" w14:textId="77777777" w:rsidR="006E0A8D" w:rsidRPr="00602D79" w:rsidRDefault="006E0A8D" w:rsidP="00AE0548">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Tiekėjo arba ūkio subjektų grupės dalyvių pavadinimas (-ai), juridinio asmens kodas</w:t>
            </w:r>
            <w:r w:rsidRPr="00602D79">
              <w:rPr>
                <w:rFonts w:ascii="Times New Roman" w:hAnsi="Times New Roman" w:cs="Times New Roman"/>
              </w:rPr>
              <w:t xml:space="preserve"> (-ai) </w:t>
            </w:r>
            <w:r w:rsidRPr="00602D79">
              <w:rPr>
                <w:rFonts w:ascii="Times New Roman" w:hAnsi="Times New Roman" w:cs="Times New Roman"/>
                <w:i/>
              </w:rPr>
              <w:t>(jeigu pasiūlymą teikia fizinis asmuo – verslo ar individualios veiklos pažymėjimo Nr. ar pan.)</w:t>
            </w:r>
            <w:r w:rsidRPr="00602D79">
              <w:rPr>
                <w:rFonts w:ascii="Times New Roman" w:hAnsi="Times New Roman" w:cs="Times New Roman"/>
                <w:iCs/>
              </w:rPr>
              <w:t>, adresas (-ai)</w:t>
            </w:r>
          </w:p>
        </w:tc>
        <w:tc>
          <w:tcPr>
            <w:tcW w:w="4139" w:type="dxa"/>
          </w:tcPr>
          <w:p w14:paraId="0E5393D3" w14:textId="77777777" w:rsidR="006E0A8D" w:rsidRPr="00204C77" w:rsidRDefault="006E0A8D" w:rsidP="00AE0548">
            <w:pPr>
              <w:tabs>
                <w:tab w:val="left" w:pos="851"/>
              </w:tabs>
              <w:spacing w:after="0" w:line="240" w:lineRule="auto"/>
              <w:jc w:val="both"/>
              <w:rPr>
                <w:rFonts w:ascii="Times New Roman" w:hAnsi="Times New Roman" w:cs="Times New Roman"/>
                <w:szCs w:val="24"/>
              </w:rPr>
            </w:pPr>
          </w:p>
        </w:tc>
      </w:tr>
      <w:tr w:rsidR="006E0A8D" w:rsidRPr="00204C77" w14:paraId="06BE7A64" w14:textId="77777777" w:rsidTr="00AE0548">
        <w:trPr>
          <w:trHeight w:val="510"/>
        </w:trPr>
        <w:tc>
          <w:tcPr>
            <w:tcW w:w="5500" w:type="dxa"/>
            <w:shd w:val="clear" w:color="auto" w:fill="D5DCE4" w:themeFill="text2" w:themeFillTint="33"/>
          </w:tcPr>
          <w:p w14:paraId="2FE168A0" w14:textId="77777777" w:rsidR="006E0A8D" w:rsidRPr="00602D79" w:rsidRDefault="006E0A8D" w:rsidP="00AE0548">
            <w:pPr>
              <w:tabs>
                <w:tab w:val="left" w:pos="851"/>
              </w:tabs>
              <w:spacing w:after="0" w:line="240" w:lineRule="auto"/>
              <w:jc w:val="both"/>
              <w:rPr>
                <w:rFonts w:ascii="Times New Roman" w:hAnsi="Times New Roman" w:cs="Times New Roman"/>
                <w:b/>
                <w:bCs/>
              </w:rPr>
            </w:pPr>
            <w:r w:rsidRPr="00E34B4C">
              <w:rPr>
                <w:rFonts w:ascii="Times New Roman" w:hAnsi="Times New Roman"/>
                <w:b/>
                <w:bCs/>
              </w:rPr>
              <w:t>Tiekėjo valdymo ir (ar) priežiūros organas</w:t>
            </w:r>
            <w:r w:rsidRPr="00E34B4C">
              <w:rPr>
                <w:rFonts w:ascii="Times New Roman" w:hAnsi="Times New Roman"/>
              </w:rPr>
              <w:t xml:space="preserve"> </w:t>
            </w:r>
            <w:r w:rsidRPr="00E34B4C">
              <w:rPr>
                <w:rFonts w:ascii="Times New Roman" w:hAnsi="Times New Roman"/>
                <w:i/>
                <w:iCs/>
              </w:rPr>
              <w:t>(nurodoma, jeigu turi)</w:t>
            </w:r>
          </w:p>
        </w:tc>
        <w:tc>
          <w:tcPr>
            <w:tcW w:w="4139" w:type="dxa"/>
          </w:tcPr>
          <w:p w14:paraId="75778F39" w14:textId="77777777" w:rsidR="006E0A8D" w:rsidRPr="00204C77" w:rsidRDefault="006E0A8D" w:rsidP="00AE0548">
            <w:pPr>
              <w:tabs>
                <w:tab w:val="left" w:pos="851"/>
              </w:tabs>
              <w:spacing w:after="0" w:line="240" w:lineRule="auto"/>
              <w:jc w:val="both"/>
              <w:rPr>
                <w:rFonts w:ascii="Times New Roman" w:hAnsi="Times New Roman" w:cs="Times New Roman"/>
                <w:szCs w:val="24"/>
              </w:rPr>
            </w:pPr>
          </w:p>
        </w:tc>
      </w:tr>
      <w:tr w:rsidR="006E0A8D" w:rsidRPr="00204C77" w14:paraId="624BFF9E" w14:textId="77777777" w:rsidTr="00AE0548">
        <w:trPr>
          <w:trHeight w:val="510"/>
        </w:trPr>
        <w:tc>
          <w:tcPr>
            <w:tcW w:w="5500" w:type="dxa"/>
            <w:shd w:val="clear" w:color="auto" w:fill="D5DCE4" w:themeFill="text2" w:themeFillTint="33"/>
          </w:tcPr>
          <w:p w14:paraId="546A0B65" w14:textId="77777777" w:rsidR="006E0A8D" w:rsidRPr="00602D79" w:rsidRDefault="006E0A8D" w:rsidP="00AE0548">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Tiekėją kontroliuojantis juridinis ar fizinis asmuo</w:t>
            </w:r>
            <w:r w:rsidRPr="00602D79">
              <w:rPr>
                <w:rStyle w:val="FootnoteReference"/>
                <w:rFonts w:ascii="Times New Roman" w:hAnsi="Times New Roman" w:cs="Times New Roman"/>
                <w:b/>
                <w:bCs/>
              </w:rPr>
              <w:footnoteReference w:id="1"/>
            </w:r>
            <w:r w:rsidRPr="00602D79">
              <w:rPr>
                <w:rFonts w:ascii="Times New Roman" w:hAnsi="Times New Roman" w:cs="Times New Roman"/>
                <w:b/>
                <w:bCs/>
              </w:rPr>
              <w:t xml:space="preserve"> </w:t>
            </w:r>
            <w:r w:rsidRPr="00602D79">
              <w:rPr>
                <w:rFonts w:ascii="Times New Roman" w:hAnsi="Times New Roman" w:cs="Times New Roman"/>
              </w:rPr>
              <w:t xml:space="preserve"> </w:t>
            </w:r>
            <w:r w:rsidRPr="00602D79">
              <w:rPr>
                <w:rFonts w:ascii="Times New Roman" w:hAnsi="Times New Roman" w:cs="Times New Roman"/>
                <w:i/>
                <w:iCs/>
                <w:lang w:eastAsia="en-US"/>
              </w:rPr>
              <w:t>(nurodoma, jeigu turi)</w:t>
            </w:r>
          </w:p>
        </w:tc>
        <w:tc>
          <w:tcPr>
            <w:tcW w:w="4139" w:type="dxa"/>
          </w:tcPr>
          <w:p w14:paraId="0343FCF5" w14:textId="77777777" w:rsidR="006E0A8D" w:rsidRPr="00204C77" w:rsidRDefault="006E0A8D" w:rsidP="00AE0548">
            <w:pPr>
              <w:tabs>
                <w:tab w:val="left" w:pos="851"/>
              </w:tabs>
              <w:spacing w:after="0" w:line="240" w:lineRule="auto"/>
              <w:jc w:val="both"/>
              <w:rPr>
                <w:rFonts w:ascii="Times New Roman" w:hAnsi="Times New Roman" w:cs="Times New Roman"/>
                <w:szCs w:val="24"/>
              </w:rPr>
            </w:pPr>
          </w:p>
        </w:tc>
      </w:tr>
      <w:tr w:rsidR="006E0A8D" w:rsidRPr="00204C77" w14:paraId="1B6AD50A" w14:textId="77777777" w:rsidTr="00AE0548">
        <w:trPr>
          <w:trHeight w:val="510"/>
        </w:trPr>
        <w:tc>
          <w:tcPr>
            <w:tcW w:w="5500" w:type="dxa"/>
            <w:shd w:val="clear" w:color="auto" w:fill="D5DCE4" w:themeFill="text2" w:themeFillTint="33"/>
          </w:tcPr>
          <w:p w14:paraId="189A4E95" w14:textId="77777777" w:rsidR="006E0A8D" w:rsidRPr="00602D79" w:rsidRDefault="006E0A8D" w:rsidP="00AE0548">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rPr>
              <w:t xml:space="preserve">Ūkio subjektų grupės </w:t>
            </w:r>
            <w:r w:rsidRPr="00602D79">
              <w:rPr>
                <w:rFonts w:ascii="Times New Roman" w:hAnsi="Times New Roman" w:cs="Times New Roman"/>
                <w:b/>
                <w:bCs/>
                <w:color w:val="000000"/>
              </w:rPr>
              <w:t xml:space="preserve">dalyvį kontroliuojantis juridinis ir (ar) fizinis </w:t>
            </w:r>
            <w:r w:rsidRPr="00602D79">
              <w:rPr>
                <w:rFonts w:ascii="Times New Roman" w:hAnsi="Times New Roman" w:cs="Times New Roman"/>
                <w:b/>
                <w:bCs/>
              </w:rPr>
              <w:t>asmuo</w:t>
            </w:r>
            <w:r w:rsidRPr="00602D79">
              <w:rPr>
                <w:rFonts w:ascii="Times New Roman" w:hAnsi="Times New Roman" w:cs="Times New Roman"/>
                <w:b/>
                <w:bCs/>
                <w:vertAlign w:val="superscript"/>
              </w:rPr>
              <w:t>1</w:t>
            </w:r>
            <w:r w:rsidRPr="00602D79">
              <w:rPr>
                <w:rFonts w:ascii="Times New Roman" w:hAnsi="Times New Roman" w:cs="Times New Roman"/>
                <w:b/>
                <w:bCs/>
                <w:color w:val="000000"/>
              </w:rPr>
              <w:t xml:space="preserve"> ir (ar) valdymo organas ir (ar) priežiūros organas </w:t>
            </w:r>
            <w:r w:rsidRPr="00602D79">
              <w:rPr>
                <w:rFonts w:ascii="Times New Roman" w:hAnsi="Times New Roman" w:cs="Times New Roman"/>
                <w:i/>
                <w:iCs/>
                <w:color w:val="000000"/>
              </w:rPr>
              <w:t xml:space="preserve">(nurodoma jeigu turi, kai pasiūlymą teikia ūkio subjektų grupė) </w:t>
            </w:r>
          </w:p>
        </w:tc>
        <w:tc>
          <w:tcPr>
            <w:tcW w:w="4139" w:type="dxa"/>
          </w:tcPr>
          <w:p w14:paraId="72C5701C" w14:textId="77777777" w:rsidR="006E0A8D" w:rsidRPr="00204C77" w:rsidRDefault="006E0A8D" w:rsidP="00AE0548">
            <w:pPr>
              <w:tabs>
                <w:tab w:val="left" w:pos="851"/>
              </w:tabs>
              <w:spacing w:after="0" w:line="240" w:lineRule="auto"/>
              <w:jc w:val="both"/>
              <w:rPr>
                <w:rFonts w:ascii="Times New Roman" w:hAnsi="Times New Roman" w:cs="Times New Roman"/>
                <w:szCs w:val="24"/>
              </w:rPr>
            </w:pPr>
          </w:p>
        </w:tc>
      </w:tr>
      <w:tr w:rsidR="006E0A8D" w:rsidRPr="00204C77" w14:paraId="18754D47" w14:textId="77777777" w:rsidTr="00AE0548">
        <w:trPr>
          <w:trHeight w:val="510"/>
        </w:trPr>
        <w:tc>
          <w:tcPr>
            <w:tcW w:w="5500" w:type="dxa"/>
            <w:shd w:val="clear" w:color="auto" w:fill="D5DCE4" w:themeFill="text2" w:themeFillTint="33"/>
          </w:tcPr>
          <w:p w14:paraId="6C7BA5A4" w14:textId="77777777" w:rsidR="006E0A8D" w:rsidRPr="00602D79" w:rsidRDefault="006E0A8D" w:rsidP="00AE0548">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Ūkio subjektą kontroliuojantis juridinis ir (ar) fizinis asmuo</w:t>
            </w:r>
            <w:r w:rsidRPr="00602D79">
              <w:rPr>
                <w:rFonts w:ascii="Times New Roman" w:hAnsi="Times New Roman" w:cs="Times New Roman"/>
                <w:b/>
                <w:bCs/>
                <w:color w:val="000000"/>
                <w:vertAlign w:val="superscript"/>
              </w:rPr>
              <w:t>1</w:t>
            </w:r>
            <w:r w:rsidRPr="00602D79">
              <w:rPr>
                <w:rFonts w:ascii="Times New Roman" w:hAnsi="Times New Roman" w:cs="Times New Roman"/>
                <w:b/>
                <w:bCs/>
                <w:color w:val="000000"/>
              </w:rPr>
              <w:t xml:space="preserve"> ir (ar) valdymo organas ir (ar) priežiūros organas</w:t>
            </w:r>
            <w:r w:rsidRPr="00602D79">
              <w:rPr>
                <w:rFonts w:ascii="Times New Roman" w:hAnsi="Times New Roman" w:cs="Times New Roman"/>
                <w:b/>
                <w:bCs/>
              </w:rPr>
              <w:t xml:space="preserve"> </w:t>
            </w:r>
            <w:r w:rsidRPr="00602D79">
              <w:rPr>
                <w:rFonts w:ascii="Times New Roman" w:eastAsia="Times New Roman" w:hAnsi="Times New Roman" w:cs="Times New Roman"/>
                <w:i/>
                <w:iCs/>
              </w:rPr>
              <w:t>(nurodoma jeigu turi)</w:t>
            </w:r>
          </w:p>
        </w:tc>
        <w:tc>
          <w:tcPr>
            <w:tcW w:w="4139" w:type="dxa"/>
          </w:tcPr>
          <w:p w14:paraId="5E8E6994" w14:textId="77777777" w:rsidR="006E0A8D" w:rsidRPr="00204C77" w:rsidRDefault="006E0A8D" w:rsidP="00AE0548">
            <w:pPr>
              <w:tabs>
                <w:tab w:val="left" w:pos="851"/>
              </w:tabs>
              <w:spacing w:after="0" w:line="240" w:lineRule="auto"/>
              <w:jc w:val="both"/>
              <w:rPr>
                <w:rFonts w:ascii="Times New Roman" w:hAnsi="Times New Roman" w:cs="Times New Roman"/>
                <w:szCs w:val="24"/>
              </w:rPr>
            </w:pPr>
          </w:p>
        </w:tc>
      </w:tr>
      <w:tr w:rsidR="006E0A8D" w:rsidRPr="00204C77" w14:paraId="0109CB0A" w14:textId="77777777" w:rsidTr="00AE0548">
        <w:trPr>
          <w:trHeight w:val="510"/>
        </w:trPr>
        <w:tc>
          <w:tcPr>
            <w:tcW w:w="5500" w:type="dxa"/>
            <w:tcBorders>
              <w:bottom w:val="single" w:sz="4" w:space="0" w:color="auto"/>
            </w:tcBorders>
            <w:shd w:val="clear" w:color="auto" w:fill="D5DCE4" w:themeFill="text2" w:themeFillTint="33"/>
          </w:tcPr>
          <w:p w14:paraId="67224F98" w14:textId="77777777" w:rsidR="006E0A8D" w:rsidRPr="00602D79" w:rsidRDefault="006E0A8D" w:rsidP="00AE0548">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Už pasiūlymą atsakingo asmens vardas, pavardė, telefono numeris, el. pašto adresas</w:t>
            </w:r>
          </w:p>
        </w:tc>
        <w:tc>
          <w:tcPr>
            <w:tcW w:w="4139" w:type="dxa"/>
            <w:tcBorders>
              <w:bottom w:val="single" w:sz="4" w:space="0" w:color="auto"/>
            </w:tcBorders>
          </w:tcPr>
          <w:p w14:paraId="2A5459E7" w14:textId="77777777" w:rsidR="006E0A8D" w:rsidRPr="00204C77" w:rsidRDefault="006E0A8D" w:rsidP="00AE0548">
            <w:pPr>
              <w:tabs>
                <w:tab w:val="left" w:pos="851"/>
              </w:tabs>
              <w:spacing w:after="0" w:line="240" w:lineRule="auto"/>
              <w:jc w:val="both"/>
              <w:rPr>
                <w:rFonts w:ascii="Times New Roman" w:hAnsi="Times New Roman" w:cs="Times New Roman"/>
                <w:szCs w:val="24"/>
              </w:rPr>
            </w:pPr>
          </w:p>
        </w:tc>
      </w:tr>
    </w:tbl>
    <w:p w14:paraId="6ED4C160" w14:textId="2B6D070B" w:rsidR="00DC1725" w:rsidRPr="003A308C" w:rsidRDefault="00DC1725" w:rsidP="00E55567">
      <w:pPr>
        <w:pStyle w:val="BodyTextIndent2"/>
        <w:spacing w:after="0" w:line="240" w:lineRule="auto"/>
        <w:ind w:left="0"/>
        <w:jc w:val="both"/>
        <w:rPr>
          <w:rFonts w:ascii="Times New Roman" w:hAnsi="Times New Roman" w:cs="Times New Roman"/>
          <w:sz w:val="20"/>
          <w:szCs w:val="20"/>
        </w:rPr>
      </w:pPr>
      <w:r w:rsidRPr="003A308C">
        <w:rPr>
          <w:rFonts w:ascii="Times New Roman" w:hAnsi="Times New Roman" w:cs="Times New Roman"/>
          <w:sz w:val="20"/>
          <w:szCs w:val="20"/>
        </w:rPr>
        <w:t xml:space="preserve">1. Šiuo pasiūlymu pažymime, kad sutinkame su visomis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sąlygomis ir patvirtiname, kad mūsų siūlomos P</w:t>
      </w:r>
      <w:r w:rsidR="00BE4B15">
        <w:rPr>
          <w:rFonts w:ascii="Times New Roman" w:hAnsi="Times New Roman" w:cs="Times New Roman"/>
          <w:sz w:val="20"/>
          <w:szCs w:val="20"/>
        </w:rPr>
        <w:t>aslaugos</w:t>
      </w:r>
      <w:r w:rsidRPr="003A308C">
        <w:rPr>
          <w:rFonts w:ascii="Times New Roman" w:hAnsi="Times New Roman" w:cs="Times New Roman"/>
          <w:sz w:val="20"/>
          <w:szCs w:val="20"/>
        </w:rPr>
        <w:t xml:space="preserve"> atitinka visus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sąlygose nurodytus keliamus reikalavimus.</w:t>
      </w:r>
    </w:p>
    <w:p w14:paraId="19911AF3" w14:textId="77777777" w:rsidR="00E55567" w:rsidRDefault="00DC1725" w:rsidP="00E55567">
      <w:pPr>
        <w:spacing w:after="0" w:line="240" w:lineRule="auto"/>
        <w:jc w:val="both"/>
        <w:rPr>
          <w:rFonts w:ascii="Times New Roman" w:hAnsi="Times New Roman" w:cs="Times New Roman"/>
          <w:sz w:val="20"/>
          <w:szCs w:val="20"/>
        </w:rPr>
      </w:pPr>
      <w:r w:rsidRPr="003A308C">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04A26951" w14:textId="56DB1B25" w:rsidR="00930DA4" w:rsidRPr="003A308C" w:rsidRDefault="00930DA4" w:rsidP="00E5556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3. </w:t>
      </w:r>
      <w:r w:rsidRPr="00930DA4">
        <w:rPr>
          <w:rFonts w:ascii="Times New Roman" w:hAnsi="Times New Roman" w:cs="Times New Roman"/>
          <w:sz w:val="20"/>
          <w:szCs w:val="20"/>
        </w:rPr>
        <w:t>Patvirtiname, kad jei pasiūlyme nenurodyti valdymo/priežiūros organų nariai, šie organai juridiniuose asmenyse nėra sudaryti (taikoma, kai pirkimo dokumentuose nustatyti pašalinimo pagrindai).</w:t>
      </w:r>
    </w:p>
    <w:p w14:paraId="5F89FD7D" w14:textId="77777777" w:rsidR="00B10B23" w:rsidRDefault="00B10B23" w:rsidP="00B92F4B">
      <w:pPr>
        <w:spacing w:after="0" w:line="240" w:lineRule="auto"/>
        <w:rPr>
          <w:rFonts w:ascii="Times New Roman" w:hAnsi="Times New Roman" w:cs="Times New Roman"/>
          <w:b/>
          <w:iCs/>
        </w:rPr>
      </w:pPr>
    </w:p>
    <w:p w14:paraId="49C03E87" w14:textId="268BE2D6" w:rsidR="00E55567" w:rsidRPr="002B1910" w:rsidRDefault="00E55567" w:rsidP="00E55567">
      <w:pPr>
        <w:spacing w:after="0" w:line="240" w:lineRule="auto"/>
        <w:jc w:val="center"/>
        <w:rPr>
          <w:rFonts w:ascii="Times New Roman" w:hAnsi="Times New Roman" w:cs="Times New Roman"/>
          <w:b/>
          <w:iCs/>
        </w:rPr>
      </w:pPr>
      <w:r w:rsidRPr="002B1910">
        <w:rPr>
          <w:rFonts w:ascii="Times New Roman" w:hAnsi="Times New Roman" w:cs="Times New Roman"/>
          <w:b/>
          <w:iCs/>
        </w:rPr>
        <w:t>INFORMACIJA APIE PASLAUGŲ TEIKIMĄ</w:t>
      </w:r>
    </w:p>
    <w:p w14:paraId="6F2B8FE7" w14:textId="77777777" w:rsidR="00E55567" w:rsidRPr="002B1910" w:rsidRDefault="00E55567" w:rsidP="00E55567">
      <w:pPr>
        <w:spacing w:after="0" w:line="240" w:lineRule="auto"/>
        <w:jc w:val="both"/>
        <w:rPr>
          <w:rFonts w:ascii="Times New Roman" w:hAnsi="Times New Roman" w:cs="Times New Roman"/>
        </w:rPr>
      </w:pPr>
    </w:p>
    <w:p w14:paraId="753C84C1" w14:textId="7A19089B" w:rsidR="00E55567" w:rsidRPr="002B1910" w:rsidRDefault="00E55567" w:rsidP="00E55567">
      <w:pPr>
        <w:spacing w:after="0" w:line="240" w:lineRule="auto"/>
        <w:jc w:val="both"/>
        <w:rPr>
          <w:rFonts w:ascii="Times New Roman" w:eastAsia="Calibri" w:hAnsi="Times New Roman" w:cs="Times New Roman"/>
        </w:rPr>
      </w:pPr>
      <w:r w:rsidRPr="002B1910">
        <w:rPr>
          <w:rFonts w:ascii="Times New Roman" w:eastAsia="Calibri" w:hAnsi="Times New Roman" w:cs="Times New Roman"/>
          <w:iCs/>
        </w:rPr>
        <w:t>Nurodome, kad</w:t>
      </w:r>
      <w:r w:rsidRPr="002B1910">
        <w:rPr>
          <w:rFonts w:ascii="Times New Roman" w:eastAsia="Calibri" w:hAnsi="Times New Roman" w:cs="Times New Roman"/>
          <w:i/>
        </w:rPr>
        <w:t xml:space="preserve"> </w:t>
      </w:r>
      <w:r w:rsidR="00633FE7" w:rsidRPr="002B1910">
        <w:rPr>
          <w:rFonts w:ascii="Times New Roman" w:eastAsia="Calibri" w:hAnsi="Times New Roman" w:cs="Times New Roman"/>
          <w:b/>
          <w:bCs/>
          <w:i/>
        </w:rPr>
        <w:t>siūlomos paslaugos -</w:t>
      </w:r>
      <w:r w:rsidR="00633FE7" w:rsidRPr="002B1910">
        <w:rPr>
          <w:rFonts w:ascii="Times New Roman" w:eastAsia="Calibri" w:hAnsi="Times New Roman" w:cs="Times New Roman"/>
          <w:i/>
        </w:rPr>
        <w:t xml:space="preserve"> </w:t>
      </w:r>
      <w:bookmarkStart w:id="0" w:name="_Hlk205541871"/>
      <w:r w:rsidR="00C0670B" w:rsidRPr="00C0670B">
        <w:rPr>
          <w:rFonts w:ascii="Times New Roman" w:hAnsi="Times New Roman"/>
          <w:b/>
          <w:bCs/>
          <w:i/>
          <w:iCs/>
        </w:rPr>
        <w:t xml:space="preserve">kompiuterinių darbo vietų įrangos pakeitimo ir parengimo saugiam darbui (atnaujinimo) </w:t>
      </w:r>
      <w:bookmarkEnd w:id="0"/>
      <w:r w:rsidR="00B10B23" w:rsidRPr="00B10B23">
        <w:rPr>
          <w:rFonts w:ascii="Times New Roman" w:hAnsi="Times New Roman"/>
          <w:b/>
          <w:bCs/>
          <w:i/>
          <w:iCs/>
        </w:rPr>
        <w:t xml:space="preserve">paslaugos </w:t>
      </w:r>
      <w:r w:rsidRPr="002B1910">
        <w:rPr>
          <w:rFonts w:ascii="Times New Roman" w:eastAsia="Calibri" w:hAnsi="Times New Roman" w:cs="Times New Roman"/>
        </w:rPr>
        <w:t>bus teikiamos</w:t>
      </w:r>
      <w:r w:rsidRPr="002B1910">
        <w:rPr>
          <w:rFonts w:ascii="Times New Roman" w:eastAsia="Calibri" w:hAnsi="Times New Roman" w:cs="Times New Roman"/>
          <w:b/>
          <w:bCs/>
          <w:color w:val="000000" w:themeColor="text1"/>
        </w:rPr>
        <w:t xml:space="preserve"> </w:t>
      </w:r>
      <w:r w:rsidRPr="002B1910">
        <w:rPr>
          <w:rFonts w:ascii="Times New Roman" w:eastAsia="Calibri" w:hAnsi="Times New Roman" w:cs="Times New Roman"/>
          <w:bCs/>
          <w:color w:val="000000" w:themeColor="text1"/>
        </w:rPr>
        <w:t>iš</w:t>
      </w:r>
      <w:r w:rsidRPr="002B1910">
        <w:rPr>
          <w:rFonts w:ascii="Times New Roman" w:eastAsia="Calibri" w:hAnsi="Times New Roman" w:cs="Times New Roman"/>
          <w:bCs/>
          <w:i/>
          <w:color w:val="000000" w:themeColor="text1"/>
        </w:rPr>
        <w:t xml:space="preserve"> </w:t>
      </w:r>
      <w:r w:rsidRPr="002B1910">
        <w:rPr>
          <w:rFonts w:ascii="Times New Roman" w:eastAsia="Calibri" w:hAnsi="Times New Roman" w:cs="Times New Roman"/>
          <w:bCs/>
          <w:i/>
          <w:color w:val="FF0000"/>
          <w:shd w:val="clear" w:color="auto" w:fill="E2EFD9" w:themeFill="accent6" w:themeFillTint="33"/>
        </w:rPr>
        <w:t>[nurodomas valstybės ar teritorijos pavadinimas]</w:t>
      </w:r>
      <w:r w:rsidRPr="002B1910">
        <w:rPr>
          <w:rFonts w:ascii="Times New Roman" w:eastAsia="Calibri" w:hAnsi="Times New Roman" w:cs="Times New Roman"/>
          <w:b/>
          <w:bCs/>
          <w:color w:val="FF0000"/>
          <w:shd w:val="clear" w:color="auto" w:fill="E2EFD9" w:themeFill="accent6" w:themeFillTint="33"/>
        </w:rPr>
        <w:t xml:space="preserve"> </w:t>
      </w:r>
      <w:r w:rsidRPr="002B1910">
        <w:rPr>
          <w:rFonts w:ascii="Times New Roman" w:eastAsia="Calibri" w:hAnsi="Times New Roman" w:cs="Times New Roman"/>
        </w:rPr>
        <w:t>valstybės ar teritorijos.</w:t>
      </w:r>
    </w:p>
    <w:p w14:paraId="63A0AFFA" w14:textId="77777777" w:rsidR="00B10B23" w:rsidRPr="002B1910" w:rsidRDefault="00B10B23" w:rsidP="00E55567">
      <w:pPr>
        <w:spacing w:after="0" w:line="240" w:lineRule="auto"/>
        <w:jc w:val="both"/>
        <w:rPr>
          <w:rFonts w:ascii="Times New Roman" w:eastAsia="Calibri" w:hAnsi="Times New Roman" w:cs="Times New Roman"/>
          <w:b/>
          <w:bCs/>
        </w:rPr>
      </w:pPr>
    </w:p>
    <w:p w14:paraId="1994BE24" w14:textId="785F6DC4" w:rsidR="001D7D3B" w:rsidRPr="002B1910" w:rsidRDefault="00E55567" w:rsidP="00252582">
      <w:pPr>
        <w:spacing w:after="0" w:line="240" w:lineRule="auto"/>
        <w:jc w:val="both"/>
        <w:rPr>
          <w:rFonts w:ascii="Times New Roman" w:hAnsi="Times New Roman" w:cs="Times New Roman"/>
        </w:rPr>
      </w:pPr>
      <w:r w:rsidRPr="002B1910">
        <w:rPr>
          <w:rFonts w:ascii="Times New Roman" w:hAnsi="Times New Roman" w:cs="Times New Roman"/>
        </w:rPr>
        <w:t>Perkančioji organizacija laikys, kad paslaugos kelia grėsmę nacionaliniam saugumui, kai</w:t>
      </w:r>
      <w:r w:rsidRPr="002B1910">
        <w:rPr>
          <w:rFonts w:ascii="Times New Roman" w:hAnsi="Times New Roman" w:cs="Times New Roman"/>
          <w:b/>
          <w:bCs/>
        </w:rPr>
        <w:t xml:space="preserve"> </w:t>
      </w:r>
      <w:r w:rsidRPr="002B1910">
        <w:rPr>
          <w:rFonts w:ascii="Times New Roman" w:hAnsi="Times New Roman" w:cs="Times New Roman"/>
          <w:bCs/>
        </w:rPr>
        <w:t>paslaugų teikimas</w:t>
      </w:r>
      <w:r w:rsidRPr="002B1910">
        <w:rPr>
          <w:rFonts w:ascii="Times New Roman" w:hAnsi="Times New Roman" w:cs="Times New Roman"/>
        </w:rPr>
        <w:t xml:space="preserve"> būtų vykdomas iš </w:t>
      </w:r>
      <w:r w:rsidR="00633FE7" w:rsidRPr="002B1910">
        <w:rPr>
          <w:rFonts w:ascii="Times New Roman" w:hAnsi="Times New Roman" w:cs="Times New Roman"/>
        </w:rPr>
        <w:t>VPĮ</w:t>
      </w:r>
      <w:r w:rsidRPr="002B1910">
        <w:rPr>
          <w:rFonts w:ascii="Times New Roman" w:hAnsi="Times New Roman" w:cs="Times New Roman"/>
        </w:rPr>
        <w:t xml:space="preserve"> 92 str. 14 d. numatytame sąraše nurodytų valstybių ar teritorijų (</w:t>
      </w:r>
      <w:r w:rsidR="00C0670B" w:rsidRPr="00C0670B">
        <w:rPr>
          <w:rFonts w:ascii="Times New Roman" w:hAnsi="Times New Roman" w:cs="Times New Roman"/>
        </w:rPr>
        <w:t xml:space="preserve">Rusijos Federacijos, Baltarusijos Respublikos, Kinijos Liaudies Respublikos (netaikoma Atskirajai Taivano, </w:t>
      </w:r>
      <w:proofErr w:type="spellStart"/>
      <w:r w:rsidR="00C0670B" w:rsidRPr="00C0670B">
        <w:rPr>
          <w:rFonts w:ascii="Times New Roman" w:hAnsi="Times New Roman" w:cs="Times New Roman"/>
        </w:rPr>
        <w:t>Penghu</w:t>
      </w:r>
      <w:proofErr w:type="spellEnd"/>
      <w:r w:rsidR="00C0670B" w:rsidRPr="00C0670B">
        <w:rPr>
          <w:rFonts w:ascii="Times New Roman" w:hAnsi="Times New Roman" w:cs="Times New Roman"/>
        </w:rPr>
        <w:t xml:space="preserve">, </w:t>
      </w:r>
      <w:proofErr w:type="spellStart"/>
      <w:r w:rsidR="00C0670B" w:rsidRPr="00C0670B">
        <w:rPr>
          <w:rFonts w:ascii="Times New Roman" w:hAnsi="Times New Roman" w:cs="Times New Roman"/>
        </w:rPr>
        <w:t>Kinmeno</w:t>
      </w:r>
      <w:proofErr w:type="spellEnd"/>
      <w:r w:rsidR="00C0670B" w:rsidRPr="00C0670B">
        <w:rPr>
          <w:rFonts w:ascii="Times New Roman" w:hAnsi="Times New Roman" w:cs="Times New Roman"/>
        </w:rPr>
        <w:t xml:space="preserve"> ir </w:t>
      </w:r>
      <w:proofErr w:type="spellStart"/>
      <w:r w:rsidR="00C0670B" w:rsidRPr="00C0670B">
        <w:rPr>
          <w:rFonts w:ascii="Times New Roman" w:hAnsi="Times New Roman" w:cs="Times New Roman"/>
        </w:rPr>
        <w:t>Matsu</w:t>
      </w:r>
      <w:proofErr w:type="spellEnd"/>
      <w:r w:rsidR="00C0670B" w:rsidRPr="00C0670B">
        <w:rPr>
          <w:rFonts w:ascii="Times New Roman" w:hAnsi="Times New Roman" w:cs="Times New Roman"/>
        </w:rPr>
        <w:t xml:space="preserve"> muitų teritorijai), Rusijos Federacijos aneksuoto Krymo, Moldovos Respublikos Vyriausybės nekontroliuojamos </w:t>
      </w:r>
      <w:proofErr w:type="spellStart"/>
      <w:r w:rsidR="00C0670B" w:rsidRPr="00C0670B">
        <w:rPr>
          <w:rFonts w:ascii="Times New Roman" w:hAnsi="Times New Roman" w:cs="Times New Roman"/>
        </w:rPr>
        <w:t>Padniestrės</w:t>
      </w:r>
      <w:proofErr w:type="spellEnd"/>
      <w:r w:rsidR="00C0670B" w:rsidRPr="00C0670B">
        <w:rPr>
          <w:rFonts w:ascii="Times New Roman" w:hAnsi="Times New Roman" w:cs="Times New Roman"/>
        </w:rPr>
        <w:t xml:space="preserve"> teritorijos, </w:t>
      </w:r>
      <w:proofErr w:type="spellStart"/>
      <w:r w:rsidR="00C0670B" w:rsidRPr="00C0670B">
        <w:rPr>
          <w:rFonts w:ascii="Times New Roman" w:hAnsi="Times New Roman" w:cs="Times New Roman"/>
        </w:rPr>
        <w:t>Sakartvelo</w:t>
      </w:r>
      <w:proofErr w:type="spellEnd"/>
      <w:r w:rsidR="00C0670B" w:rsidRPr="00C0670B">
        <w:rPr>
          <w:rFonts w:ascii="Times New Roman" w:hAnsi="Times New Roman" w:cs="Times New Roman"/>
        </w:rPr>
        <w:t xml:space="preserve"> Vyriausybės nekontroliuojamos Abchazijos ir Pietų Osetijos teritorijos</w:t>
      </w:r>
      <w:r w:rsidRPr="002B1910">
        <w:rPr>
          <w:rFonts w:ascii="Times New Roman" w:eastAsia="Calibri" w:hAnsi="Times New Roman" w:cs="Times New Roman"/>
        </w:rPr>
        <w:t>)</w:t>
      </w:r>
      <w:r w:rsidRPr="002B1910">
        <w:rPr>
          <w:rFonts w:ascii="Times New Roman" w:hAnsi="Times New Roman" w:cs="Times New Roman"/>
        </w:rPr>
        <w:t>.</w:t>
      </w:r>
    </w:p>
    <w:tbl>
      <w:tblPr>
        <w:tblStyle w:val="TableGrid3"/>
        <w:tblW w:w="5000" w:type="pct"/>
        <w:tblLook w:val="04A0" w:firstRow="1" w:lastRow="0" w:firstColumn="1" w:lastColumn="0" w:noHBand="0" w:noVBand="1"/>
      </w:tblPr>
      <w:tblGrid>
        <w:gridCol w:w="2638"/>
        <w:gridCol w:w="2328"/>
        <w:gridCol w:w="2332"/>
        <w:gridCol w:w="2330"/>
      </w:tblGrid>
      <w:tr w:rsidR="001F5305" w:rsidRPr="00204C77" w14:paraId="12A740C7" w14:textId="135A7C89" w:rsidTr="5C918B96">
        <w:trPr>
          <w:trHeight w:val="745"/>
        </w:trPr>
        <w:tc>
          <w:tcPr>
            <w:tcW w:w="1370" w:type="pct"/>
            <w:shd w:val="clear" w:color="auto" w:fill="D5DCE4" w:themeFill="text2" w:themeFillTint="33"/>
            <w:vAlign w:val="center"/>
            <w:hideMark/>
          </w:tcPr>
          <w:p w14:paraId="6C1A1D28" w14:textId="77777777" w:rsidR="001F5305" w:rsidRPr="00204C77" w:rsidRDefault="001F5305" w:rsidP="1CCC0325">
            <w:pPr>
              <w:jc w:val="center"/>
              <w:rPr>
                <w:rFonts w:eastAsia="Times New Roman"/>
                <w:b/>
                <w:bCs/>
                <w:sz w:val="22"/>
                <w:szCs w:val="22"/>
              </w:rPr>
            </w:pPr>
            <w:r w:rsidRPr="1CCC0325">
              <w:rPr>
                <w:rFonts w:eastAsia="Times New Roman"/>
                <w:b/>
                <w:bCs/>
                <w:sz w:val="22"/>
                <w:szCs w:val="22"/>
              </w:rPr>
              <w:t>Paslaugos pavadinimas</w:t>
            </w:r>
          </w:p>
        </w:tc>
        <w:tc>
          <w:tcPr>
            <w:tcW w:w="1209" w:type="pct"/>
            <w:shd w:val="clear" w:color="auto" w:fill="D5DCE4" w:themeFill="text2" w:themeFillTint="33"/>
            <w:vAlign w:val="center"/>
          </w:tcPr>
          <w:p w14:paraId="40DD820A" w14:textId="77777777" w:rsidR="001F5305" w:rsidRPr="00204C77" w:rsidRDefault="001F5305" w:rsidP="1CCC0325">
            <w:pPr>
              <w:autoSpaceDE w:val="0"/>
              <w:autoSpaceDN w:val="0"/>
              <w:adjustRightInd w:val="0"/>
              <w:jc w:val="center"/>
              <w:rPr>
                <w:rFonts w:eastAsia="Times New Roman"/>
                <w:b/>
                <w:bCs/>
                <w:color w:val="000000"/>
                <w:sz w:val="22"/>
                <w:szCs w:val="22"/>
              </w:rPr>
            </w:pPr>
            <w:r w:rsidRPr="1CCC0325">
              <w:rPr>
                <w:rFonts w:eastAsia="Times New Roman"/>
                <w:b/>
                <w:bCs/>
                <w:color w:val="000000" w:themeColor="text1"/>
                <w:sz w:val="22"/>
                <w:szCs w:val="22"/>
              </w:rPr>
              <w:t>Nurodomas paslaugas teiksiančio juridinio asmens pavadinimas, kodas</w:t>
            </w:r>
          </w:p>
          <w:p w14:paraId="0CD292E0" w14:textId="77777777" w:rsidR="001F5305" w:rsidRPr="00204C77" w:rsidRDefault="001F5305" w:rsidP="1CCC0325">
            <w:pPr>
              <w:autoSpaceDE w:val="0"/>
              <w:autoSpaceDN w:val="0"/>
              <w:adjustRightInd w:val="0"/>
              <w:jc w:val="center"/>
              <w:rPr>
                <w:rFonts w:eastAsia="Times New Roman"/>
                <w:b/>
                <w:bCs/>
                <w:color w:val="000000"/>
                <w:sz w:val="22"/>
                <w:szCs w:val="22"/>
              </w:rPr>
            </w:pPr>
            <w:r w:rsidRPr="1CCC0325">
              <w:rPr>
                <w:rFonts w:eastAsia="Times New Roman"/>
                <w:b/>
                <w:bCs/>
                <w:i/>
                <w:iCs/>
                <w:color w:val="000000" w:themeColor="text1"/>
                <w:sz w:val="22"/>
                <w:szCs w:val="22"/>
              </w:rPr>
              <w:t>arba</w:t>
            </w:r>
          </w:p>
          <w:p w14:paraId="05595BAB" w14:textId="77777777" w:rsidR="001F5305" w:rsidRPr="00204C77" w:rsidRDefault="001F5305" w:rsidP="1CCC0325">
            <w:pPr>
              <w:autoSpaceDE w:val="0"/>
              <w:autoSpaceDN w:val="0"/>
              <w:adjustRightInd w:val="0"/>
              <w:jc w:val="center"/>
              <w:rPr>
                <w:rFonts w:eastAsia="Times New Roman"/>
                <w:b/>
                <w:bCs/>
                <w:color w:val="000000"/>
                <w:sz w:val="22"/>
                <w:szCs w:val="22"/>
              </w:rPr>
            </w:pPr>
            <w:r w:rsidRPr="1CCC0325">
              <w:rPr>
                <w:rFonts w:eastAsia="Times New Roman"/>
                <w:b/>
                <w:bCs/>
                <w:color w:val="000000" w:themeColor="text1"/>
                <w:sz w:val="22"/>
                <w:szCs w:val="22"/>
              </w:rPr>
              <w:t>paslaugas teiksiančio fizinio asmens vardas ir pavardė</w:t>
            </w:r>
          </w:p>
        </w:tc>
        <w:tc>
          <w:tcPr>
            <w:tcW w:w="1211" w:type="pct"/>
            <w:shd w:val="clear" w:color="auto" w:fill="D5DCE4" w:themeFill="text2" w:themeFillTint="33"/>
            <w:vAlign w:val="center"/>
          </w:tcPr>
          <w:p w14:paraId="501E5CC0" w14:textId="2E4D0C4D" w:rsidR="001F5305" w:rsidRPr="00204C77" w:rsidRDefault="001F5305" w:rsidP="1CCC0325">
            <w:pPr>
              <w:autoSpaceDE w:val="0"/>
              <w:autoSpaceDN w:val="0"/>
              <w:adjustRightInd w:val="0"/>
              <w:jc w:val="center"/>
              <w:rPr>
                <w:rFonts w:eastAsia="Times New Roman"/>
                <w:b/>
                <w:bCs/>
                <w:color w:val="000000"/>
                <w:sz w:val="22"/>
                <w:szCs w:val="22"/>
              </w:rPr>
            </w:pPr>
            <w:r w:rsidRPr="1CCC0325">
              <w:rPr>
                <w:rFonts w:eastAsia="Times New Roman"/>
                <w:b/>
                <w:bCs/>
                <w:color w:val="000000" w:themeColor="text1"/>
                <w:sz w:val="22"/>
                <w:szCs w:val="22"/>
              </w:rPr>
              <w:t>Nurodoma paslaugas teiksiančio juridinio asmens registracijos vieta</w:t>
            </w:r>
          </w:p>
          <w:p w14:paraId="37D92358" w14:textId="77777777" w:rsidR="001F5305" w:rsidRPr="00204C77" w:rsidRDefault="001F5305" w:rsidP="1CCC0325">
            <w:pPr>
              <w:autoSpaceDE w:val="0"/>
              <w:autoSpaceDN w:val="0"/>
              <w:adjustRightInd w:val="0"/>
              <w:jc w:val="center"/>
              <w:rPr>
                <w:rFonts w:eastAsia="Times New Roman"/>
                <w:b/>
                <w:bCs/>
                <w:color w:val="000000"/>
                <w:sz w:val="22"/>
                <w:szCs w:val="22"/>
              </w:rPr>
            </w:pPr>
            <w:r w:rsidRPr="1CCC0325">
              <w:rPr>
                <w:rFonts w:eastAsia="Times New Roman"/>
                <w:b/>
                <w:bCs/>
                <w:i/>
                <w:iCs/>
                <w:color w:val="000000" w:themeColor="text1"/>
                <w:sz w:val="22"/>
                <w:szCs w:val="22"/>
              </w:rPr>
              <w:t>arba</w:t>
            </w:r>
          </w:p>
          <w:p w14:paraId="202DA889" w14:textId="77777777" w:rsidR="001F5305" w:rsidRPr="00204C77" w:rsidRDefault="001F5305" w:rsidP="1CCC0325">
            <w:pPr>
              <w:autoSpaceDE w:val="0"/>
              <w:autoSpaceDN w:val="0"/>
              <w:adjustRightInd w:val="0"/>
              <w:jc w:val="center"/>
              <w:rPr>
                <w:rFonts w:eastAsia="Times New Roman"/>
                <w:b/>
                <w:bCs/>
                <w:color w:val="000000"/>
                <w:sz w:val="22"/>
                <w:szCs w:val="22"/>
              </w:rPr>
            </w:pPr>
            <w:r w:rsidRPr="1CCC0325">
              <w:rPr>
                <w:rFonts w:eastAsia="Times New Roman"/>
                <w:b/>
                <w:bCs/>
                <w:color w:val="000000" w:themeColor="text1"/>
                <w:sz w:val="22"/>
                <w:szCs w:val="22"/>
              </w:rPr>
              <w:t xml:space="preserve">paslaugas teiksiančio fizinio asmens pilietybė ir nuolatinė </w:t>
            </w:r>
            <w:r w:rsidRPr="1CCC0325">
              <w:rPr>
                <w:rFonts w:eastAsia="Times New Roman"/>
                <w:b/>
                <w:bCs/>
                <w:color w:val="000000" w:themeColor="text1"/>
                <w:sz w:val="22"/>
                <w:szCs w:val="22"/>
              </w:rPr>
              <w:lastRenderedPageBreak/>
              <w:t>(deklaruota) gyvenamoji vieta</w:t>
            </w:r>
          </w:p>
        </w:tc>
        <w:tc>
          <w:tcPr>
            <w:tcW w:w="1210" w:type="pct"/>
            <w:shd w:val="clear" w:color="auto" w:fill="D5DCE4" w:themeFill="text2" w:themeFillTint="33"/>
            <w:vAlign w:val="center"/>
          </w:tcPr>
          <w:p w14:paraId="116842D4" w14:textId="44193B6D" w:rsidR="001F5305" w:rsidRPr="00695336" w:rsidRDefault="00695336" w:rsidP="1CCC0325">
            <w:pPr>
              <w:autoSpaceDE w:val="0"/>
              <w:autoSpaceDN w:val="0"/>
              <w:adjustRightInd w:val="0"/>
              <w:jc w:val="center"/>
              <w:rPr>
                <w:rFonts w:eastAsia="Times New Roman"/>
                <w:b/>
                <w:bCs/>
                <w:color w:val="000000"/>
              </w:rPr>
            </w:pPr>
            <w:r w:rsidRPr="1CCC0325">
              <w:rPr>
                <w:rFonts w:eastAsia="Times New Roman"/>
                <w:b/>
                <w:bCs/>
                <w:color w:val="000000" w:themeColor="text1"/>
                <w:sz w:val="22"/>
                <w:szCs w:val="22"/>
              </w:rPr>
              <w:lastRenderedPageBreak/>
              <w:t>Kartu su pasiūlymu pateikiama</w:t>
            </w:r>
          </w:p>
        </w:tc>
      </w:tr>
      <w:tr w:rsidR="001F5305" w:rsidRPr="00204C77" w14:paraId="3B94CAF5" w14:textId="2C69890E" w:rsidTr="5C918B96">
        <w:trPr>
          <w:trHeight w:val="275"/>
        </w:trPr>
        <w:tc>
          <w:tcPr>
            <w:tcW w:w="1370" w:type="pct"/>
          </w:tcPr>
          <w:p w14:paraId="356CBDD4" w14:textId="77777777" w:rsidR="001F5305" w:rsidRPr="000F5C7C" w:rsidRDefault="001F5305" w:rsidP="1CCC0325">
            <w:pPr>
              <w:jc w:val="center"/>
              <w:rPr>
                <w:rFonts w:eastAsia="Times New Roman"/>
              </w:rPr>
            </w:pPr>
            <w:r w:rsidRPr="1CCC0325">
              <w:rPr>
                <w:rFonts w:eastAsia="Times New Roman"/>
              </w:rPr>
              <w:t>1</w:t>
            </w:r>
          </w:p>
        </w:tc>
        <w:tc>
          <w:tcPr>
            <w:tcW w:w="1209" w:type="pct"/>
          </w:tcPr>
          <w:p w14:paraId="27BB35F3" w14:textId="77777777" w:rsidR="001F5305" w:rsidRPr="000F5C7C" w:rsidRDefault="001F5305" w:rsidP="1CCC0325">
            <w:pPr>
              <w:autoSpaceDE w:val="0"/>
              <w:autoSpaceDN w:val="0"/>
              <w:adjustRightInd w:val="0"/>
              <w:jc w:val="center"/>
              <w:rPr>
                <w:rFonts w:eastAsia="Times New Roman"/>
              </w:rPr>
            </w:pPr>
            <w:r w:rsidRPr="1CCC0325">
              <w:rPr>
                <w:rFonts w:eastAsia="Times New Roman"/>
              </w:rPr>
              <w:t>2</w:t>
            </w:r>
          </w:p>
        </w:tc>
        <w:tc>
          <w:tcPr>
            <w:tcW w:w="1211" w:type="pct"/>
          </w:tcPr>
          <w:p w14:paraId="54116D23" w14:textId="77777777" w:rsidR="001F5305" w:rsidRPr="00204C77" w:rsidRDefault="001F5305" w:rsidP="1CCC0325">
            <w:pPr>
              <w:autoSpaceDE w:val="0"/>
              <w:autoSpaceDN w:val="0"/>
              <w:adjustRightInd w:val="0"/>
              <w:jc w:val="center"/>
              <w:rPr>
                <w:rFonts w:eastAsia="Times New Roman"/>
                <w:strike/>
              </w:rPr>
            </w:pPr>
            <w:r w:rsidRPr="1CCC0325">
              <w:rPr>
                <w:rFonts w:eastAsia="Times New Roman"/>
              </w:rPr>
              <w:t>3</w:t>
            </w:r>
          </w:p>
        </w:tc>
        <w:tc>
          <w:tcPr>
            <w:tcW w:w="1210" w:type="pct"/>
          </w:tcPr>
          <w:p w14:paraId="67BB9BE6" w14:textId="7D3A19C6" w:rsidR="001F5305" w:rsidRPr="00204C77" w:rsidRDefault="00695336" w:rsidP="1CCC0325">
            <w:pPr>
              <w:autoSpaceDE w:val="0"/>
              <w:autoSpaceDN w:val="0"/>
              <w:adjustRightInd w:val="0"/>
              <w:jc w:val="center"/>
              <w:rPr>
                <w:rFonts w:eastAsia="Times New Roman"/>
              </w:rPr>
            </w:pPr>
            <w:r w:rsidRPr="1CCC0325">
              <w:rPr>
                <w:rFonts w:eastAsia="Times New Roman"/>
              </w:rPr>
              <w:t>4</w:t>
            </w:r>
          </w:p>
        </w:tc>
      </w:tr>
      <w:tr w:rsidR="00576C97" w:rsidRPr="00204C77" w14:paraId="0BC08C32" w14:textId="6762CF64" w:rsidTr="5C918B96">
        <w:trPr>
          <w:trHeight w:val="728"/>
        </w:trPr>
        <w:tc>
          <w:tcPr>
            <w:tcW w:w="1370" w:type="pct"/>
          </w:tcPr>
          <w:p w14:paraId="563ADA6A" w14:textId="07EF1D0F" w:rsidR="00576C97" w:rsidRPr="00CB7223" w:rsidRDefault="00C85E3C" w:rsidP="1CCC0325">
            <w:pPr>
              <w:jc w:val="both"/>
              <w:rPr>
                <w:rFonts w:eastAsia="Times New Roman"/>
                <w:b/>
                <w:bCs/>
                <w:sz w:val="22"/>
                <w:szCs w:val="22"/>
              </w:rPr>
            </w:pPr>
            <w:r w:rsidRPr="5C918B96">
              <w:rPr>
                <w:rFonts w:eastAsia="Times New Roman"/>
                <w:sz w:val="22"/>
                <w:szCs w:val="22"/>
              </w:rPr>
              <w:t>Kompiuterinių darbo vietų įrangos pakeitimo ir</w:t>
            </w:r>
            <w:r w:rsidR="2D83EF55" w:rsidRPr="5C918B96">
              <w:rPr>
                <w:rFonts w:eastAsia="Times New Roman"/>
                <w:sz w:val="22"/>
                <w:szCs w:val="22"/>
              </w:rPr>
              <w:t>/ar</w:t>
            </w:r>
            <w:r w:rsidRPr="5C918B96">
              <w:rPr>
                <w:rFonts w:eastAsia="Times New Roman"/>
                <w:sz w:val="22"/>
                <w:szCs w:val="22"/>
              </w:rPr>
              <w:t xml:space="preserve"> parengimo saugiam darbui (atnaujinimo) paslaugos</w:t>
            </w:r>
          </w:p>
        </w:tc>
        <w:tc>
          <w:tcPr>
            <w:tcW w:w="1209" w:type="pct"/>
          </w:tcPr>
          <w:p w14:paraId="2ADA044D" w14:textId="77777777" w:rsidR="00576C97" w:rsidRPr="00602D79" w:rsidRDefault="00576C97" w:rsidP="1CCC0325">
            <w:pPr>
              <w:autoSpaceDE w:val="0"/>
              <w:autoSpaceDN w:val="0"/>
              <w:adjustRightInd w:val="0"/>
              <w:jc w:val="both"/>
              <w:rPr>
                <w:rFonts w:eastAsia="Times New Roman"/>
                <w:sz w:val="22"/>
                <w:szCs w:val="22"/>
              </w:rPr>
            </w:pPr>
            <w:r w:rsidRPr="1CCC0325">
              <w:rPr>
                <w:rFonts w:eastAsia="Times New Roman"/>
                <w:sz w:val="22"/>
                <w:szCs w:val="22"/>
              </w:rPr>
              <w:t>1.</w:t>
            </w:r>
          </w:p>
          <w:p w14:paraId="08E3D81D" w14:textId="77777777" w:rsidR="00576C97" w:rsidRPr="00602D79" w:rsidRDefault="00576C97" w:rsidP="1CCC0325">
            <w:pPr>
              <w:autoSpaceDE w:val="0"/>
              <w:autoSpaceDN w:val="0"/>
              <w:adjustRightInd w:val="0"/>
              <w:jc w:val="both"/>
              <w:rPr>
                <w:rFonts w:eastAsia="Times New Roman"/>
                <w:sz w:val="22"/>
                <w:szCs w:val="22"/>
              </w:rPr>
            </w:pPr>
            <w:r w:rsidRPr="1CCC0325">
              <w:rPr>
                <w:rFonts w:eastAsia="Times New Roman"/>
                <w:sz w:val="22"/>
                <w:szCs w:val="22"/>
              </w:rPr>
              <w:t>2.</w:t>
            </w:r>
          </w:p>
          <w:p w14:paraId="27E697B8" w14:textId="77777777" w:rsidR="00576C97" w:rsidRPr="00602D79" w:rsidRDefault="00576C97" w:rsidP="1CCC0325">
            <w:pPr>
              <w:autoSpaceDE w:val="0"/>
              <w:autoSpaceDN w:val="0"/>
              <w:adjustRightInd w:val="0"/>
              <w:jc w:val="both"/>
              <w:rPr>
                <w:rFonts w:eastAsia="Times New Roman"/>
                <w:b/>
                <w:bCs/>
                <w:sz w:val="22"/>
                <w:szCs w:val="22"/>
              </w:rPr>
            </w:pPr>
            <w:r w:rsidRPr="1CCC0325">
              <w:rPr>
                <w:rFonts w:eastAsia="Times New Roman"/>
                <w:sz w:val="22"/>
                <w:szCs w:val="22"/>
              </w:rPr>
              <w:t>..</w:t>
            </w:r>
          </w:p>
        </w:tc>
        <w:tc>
          <w:tcPr>
            <w:tcW w:w="1211" w:type="pct"/>
          </w:tcPr>
          <w:p w14:paraId="545736C0" w14:textId="77777777" w:rsidR="00576C97" w:rsidRPr="00602D79" w:rsidRDefault="00576C97" w:rsidP="1CCC0325">
            <w:pPr>
              <w:autoSpaceDE w:val="0"/>
              <w:autoSpaceDN w:val="0"/>
              <w:adjustRightInd w:val="0"/>
              <w:jc w:val="both"/>
              <w:rPr>
                <w:rFonts w:eastAsia="Times New Roman"/>
                <w:sz w:val="22"/>
                <w:szCs w:val="22"/>
              </w:rPr>
            </w:pPr>
            <w:r w:rsidRPr="1CCC0325">
              <w:rPr>
                <w:rFonts w:eastAsia="Times New Roman"/>
                <w:sz w:val="22"/>
                <w:szCs w:val="22"/>
              </w:rPr>
              <w:t>1.</w:t>
            </w:r>
          </w:p>
          <w:p w14:paraId="30DC337A" w14:textId="77777777" w:rsidR="00576C97" w:rsidRPr="00602D79" w:rsidRDefault="00576C97" w:rsidP="1CCC0325">
            <w:pPr>
              <w:autoSpaceDE w:val="0"/>
              <w:autoSpaceDN w:val="0"/>
              <w:adjustRightInd w:val="0"/>
              <w:jc w:val="both"/>
              <w:rPr>
                <w:rFonts w:eastAsia="Times New Roman"/>
                <w:sz w:val="22"/>
                <w:szCs w:val="22"/>
              </w:rPr>
            </w:pPr>
            <w:r w:rsidRPr="1CCC0325">
              <w:rPr>
                <w:rFonts w:eastAsia="Times New Roman"/>
                <w:sz w:val="22"/>
                <w:szCs w:val="22"/>
              </w:rPr>
              <w:t>2.</w:t>
            </w:r>
          </w:p>
          <w:p w14:paraId="0AAF8CFD" w14:textId="77777777" w:rsidR="00576C97" w:rsidRPr="00602D79" w:rsidRDefault="00576C97" w:rsidP="1CCC0325">
            <w:pPr>
              <w:autoSpaceDE w:val="0"/>
              <w:autoSpaceDN w:val="0"/>
              <w:adjustRightInd w:val="0"/>
              <w:rPr>
                <w:rFonts w:eastAsia="Times New Roman"/>
                <w:strike/>
                <w:sz w:val="22"/>
                <w:szCs w:val="22"/>
              </w:rPr>
            </w:pPr>
            <w:r w:rsidRPr="1CCC0325">
              <w:rPr>
                <w:rFonts w:eastAsia="Times New Roman"/>
                <w:sz w:val="22"/>
                <w:szCs w:val="22"/>
              </w:rPr>
              <w:t>..</w:t>
            </w:r>
          </w:p>
        </w:tc>
        <w:tc>
          <w:tcPr>
            <w:tcW w:w="1210" w:type="pct"/>
          </w:tcPr>
          <w:p w14:paraId="54BB2E2E" w14:textId="7B3A6C30" w:rsidR="00576C97" w:rsidRPr="00204C77" w:rsidRDefault="00A151FC" w:rsidP="1CCC0325">
            <w:pPr>
              <w:autoSpaceDE w:val="0"/>
              <w:autoSpaceDN w:val="0"/>
              <w:adjustRightInd w:val="0"/>
              <w:jc w:val="both"/>
              <w:rPr>
                <w:rFonts w:eastAsia="Times New Roman"/>
                <w:sz w:val="24"/>
                <w:szCs w:val="24"/>
              </w:rPr>
            </w:pPr>
            <w:r w:rsidRPr="1CCC0325">
              <w:rPr>
                <w:rFonts w:eastAsia="Times New Roman"/>
                <w:sz w:val="22"/>
                <w:szCs w:val="22"/>
              </w:rPr>
              <w:t>Užpildyta Viešųjų pirkimų tarnybos nustatytos formos Nacionalinio saugumo reikalavimų atitikties deklaracija.</w:t>
            </w:r>
          </w:p>
        </w:tc>
      </w:tr>
    </w:tbl>
    <w:p w14:paraId="6E934FD3" w14:textId="77777777" w:rsidR="00B14A46" w:rsidRDefault="00B14A46" w:rsidP="00D01706">
      <w:pPr>
        <w:spacing w:after="0" w:line="240" w:lineRule="auto"/>
        <w:jc w:val="both"/>
        <w:rPr>
          <w:rFonts w:asciiTheme="majorBidi" w:hAnsiTheme="majorBidi" w:cstheme="majorBidi"/>
          <w:b/>
          <w:bCs/>
        </w:rPr>
      </w:pPr>
    </w:p>
    <w:p w14:paraId="08CBC8C3" w14:textId="34594837" w:rsidR="002B1910" w:rsidRPr="00D01706" w:rsidRDefault="002B1910" w:rsidP="5C918B96">
      <w:pPr>
        <w:spacing w:after="0" w:line="240" w:lineRule="auto"/>
        <w:jc w:val="both"/>
        <w:rPr>
          <w:rFonts w:asciiTheme="majorBidi" w:hAnsiTheme="majorBidi" w:cstheme="majorBidi"/>
        </w:rPr>
      </w:pPr>
      <w:r w:rsidRPr="5C918B96">
        <w:rPr>
          <w:rFonts w:asciiTheme="majorBidi" w:hAnsiTheme="majorBidi" w:cstheme="majorBidi"/>
          <w:b/>
          <w:bCs/>
        </w:rPr>
        <w:t>1 lentelė. Kainos pasiūlymas</w:t>
      </w:r>
      <w:r w:rsidRPr="5C918B96">
        <w:rPr>
          <w:rFonts w:asciiTheme="majorBidi" w:hAnsiTheme="majorBidi" w:cstheme="majorBidi"/>
        </w:rPr>
        <w:t xml:space="preserve"> dėl</w:t>
      </w:r>
      <w:r w:rsidR="00242852" w:rsidRPr="5C918B96">
        <w:rPr>
          <w:rFonts w:asciiTheme="majorBidi" w:hAnsiTheme="majorBidi" w:cstheme="majorBidi"/>
        </w:rPr>
        <w:t xml:space="preserve"> </w:t>
      </w:r>
      <w:r w:rsidR="00C0670B" w:rsidRPr="5C918B96">
        <w:rPr>
          <w:rFonts w:asciiTheme="majorBidi" w:hAnsiTheme="majorBidi" w:cstheme="majorBidi"/>
        </w:rPr>
        <w:t>kompiuterinių darbo vietų įrangos pakeitimo ir</w:t>
      </w:r>
      <w:r w:rsidR="3714F449" w:rsidRPr="5C918B96">
        <w:rPr>
          <w:rFonts w:asciiTheme="majorBidi" w:hAnsiTheme="majorBidi" w:cstheme="majorBidi"/>
        </w:rPr>
        <w:t>/ar</w:t>
      </w:r>
      <w:r w:rsidR="00C0670B" w:rsidRPr="5C918B96">
        <w:rPr>
          <w:rFonts w:asciiTheme="majorBidi" w:hAnsiTheme="majorBidi" w:cstheme="majorBidi"/>
        </w:rPr>
        <w:t xml:space="preserve"> parengimo saugiam darbui (atnaujinimo) </w:t>
      </w:r>
      <w:r w:rsidR="00242852" w:rsidRPr="5C918B96">
        <w:rPr>
          <w:rFonts w:asciiTheme="majorBidi" w:hAnsiTheme="majorBidi" w:cstheme="majorBidi"/>
        </w:rPr>
        <w:t>paslaugų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43"/>
        <w:gridCol w:w="1415"/>
        <w:gridCol w:w="859"/>
        <w:gridCol w:w="1411"/>
        <w:gridCol w:w="1860"/>
      </w:tblGrid>
      <w:tr w:rsidR="002B1910" w:rsidRPr="002B1910" w14:paraId="766D8C97" w14:textId="77777777" w:rsidTr="04535B7C">
        <w:trPr>
          <w:trHeight w:val="872"/>
        </w:trPr>
        <w:tc>
          <w:tcPr>
            <w:tcW w:w="280" w:type="pct"/>
            <w:tcBorders>
              <w:top w:val="single" w:sz="4" w:space="0" w:color="auto"/>
              <w:left w:val="single" w:sz="4" w:space="0" w:color="auto"/>
              <w:bottom w:val="single" w:sz="4" w:space="0" w:color="auto"/>
              <w:right w:val="single" w:sz="2" w:space="0" w:color="auto"/>
            </w:tcBorders>
            <w:shd w:val="clear" w:color="auto" w:fill="D5DCE4" w:themeFill="text2" w:themeFillTint="33"/>
            <w:vAlign w:val="center"/>
          </w:tcPr>
          <w:p w14:paraId="0CE1A16E" w14:textId="77777777" w:rsidR="002B1910" w:rsidRPr="002B1910" w:rsidRDefault="002B1910" w:rsidP="00DC5EA0">
            <w:pPr>
              <w:jc w:val="center"/>
              <w:rPr>
                <w:rFonts w:asciiTheme="majorBidi" w:hAnsiTheme="majorBidi" w:cstheme="majorBidi"/>
                <w:b/>
                <w:i/>
              </w:rPr>
            </w:pPr>
            <w:r w:rsidRPr="002B1910">
              <w:rPr>
                <w:rFonts w:asciiTheme="majorBidi" w:hAnsiTheme="majorBidi" w:cstheme="majorBidi"/>
                <w:b/>
                <w:i/>
              </w:rPr>
              <w:t>Eil. Nr.</w:t>
            </w:r>
          </w:p>
        </w:tc>
        <w:tc>
          <w:tcPr>
            <w:tcW w:w="1840" w:type="pct"/>
            <w:tcBorders>
              <w:top w:val="single" w:sz="4" w:space="0" w:color="auto"/>
              <w:left w:val="single" w:sz="2" w:space="0" w:color="auto"/>
              <w:bottom w:val="single" w:sz="4" w:space="0" w:color="auto"/>
              <w:right w:val="single" w:sz="4" w:space="0" w:color="auto"/>
            </w:tcBorders>
            <w:shd w:val="clear" w:color="auto" w:fill="D5DCE4" w:themeFill="text2" w:themeFillTint="33"/>
            <w:vAlign w:val="center"/>
          </w:tcPr>
          <w:p w14:paraId="46FAC277" w14:textId="77777777" w:rsidR="002B1910" w:rsidRPr="002B1910" w:rsidRDefault="002B1910" w:rsidP="00DC5EA0">
            <w:pPr>
              <w:jc w:val="center"/>
              <w:rPr>
                <w:rFonts w:asciiTheme="majorBidi" w:hAnsiTheme="majorBidi" w:cstheme="majorBidi"/>
                <w:b/>
                <w:i/>
              </w:rPr>
            </w:pPr>
            <w:r w:rsidRPr="002B1910">
              <w:rPr>
                <w:rFonts w:asciiTheme="majorBidi" w:hAnsiTheme="majorBidi" w:cstheme="majorBidi"/>
                <w:b/>
                <w:i/>
                <w:iCs/>
              </w:rPr>
              <w:t>Paslaugos</w:t>
            </w:r>
          </w:p>
        </w:tc>
        <w:tc>
          <w:tcPr>
            <w:tcW w:w="73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D033057" w14:textId="620BAD2C" w:rsidR="002B1910" w:rsidRPr="002B1910" w:rsidRDefault="00B14A46" w:rsidP="00DC5EA0">
            <w:pPr>
              <w:jc w:val="center"/>
              <w:rPr>
                <w:rFonts w:asciiTheme="majorBidi" w:hAnsiTheme="majorBidi" w:cstheme="majorBidi"/>
                <w:b/>
                <w:i/>
              </w:rPr>
            </w:pPr>
            <w:r>
              <w:rPr>
                <w:rFonts w:asciiTheme="majorBidi" w:hAnsiTheme="majorBidi" w:cstheme="majorBidi"/>
                <w:b/>
                <w:i/>
              </w:rPr>
              <w:t>Preliminarus</w:t>
            </w:r>
          </w:p>
          <w:p w14:paraId="1E623CAB" w14:textId="77777777" w:rsidR="002B1910" w:rsidRPr="002B1910" w:rsidRDefault="002B1910" w:rsidP="00DC5EA0">
            <w:pPr>
              <w:jc w:val="center"/>
              <w:rPr>
                <w:rFonts w:asciiTheme="majorBidi" w:hAnsiTheme="majorBidi" w:cstheme="majorBidi"/>
                <w:b/>
                <w:i/>
              </w:rPr>
            </w:pPr>
            <w:r w:rsidRPr="002B1910">
              <w:rPr>
                <w:rFonts w:asciiTheme="majorBidi" w:hAnsiTheme="majorBidi" w:cstheme="majorBidi"/>
                <w:b/>
                <w:i/>
              </w:rPr>
              <w:t>kiekis</w:t>
            </w:r>
          </w:p>
        </w:tc>
        <w:tc>
          <w:tcPr>
            <w:tcW w:w="446" w:type="pct"/>
            <w:tcBorders>
              <w:top w:val="single" w:sz="4" w:space="0" w:color="auto"/>
              <w:left w:val="single" w:sz="4" w:space="0" w:color="auto"/>
              <w:right w:val="single" w:sz="4" w:space="0" w:color="auto"/>
            </w:tcBorders>
            <w:shd w:val="clear" w:color="auto" w:fill="D5DCE4" w:themeFill="text2" w:themeFillTint="33"/>
            <w:vAlign w:val="center"/>
          </w:tcPr>
          <w:p w14:paraId="39BE3567" w14:textId="77777777" w:rsidR="002B1910" w:rsidRPr="002B1910" w:rsidRDefault="002B1910" w:rsidP="00DC5EA0">
            <w:pPr>
              <w:jc w:val="center"/>
              <w:rPr>
                <w:rFonts w:asciiTheme="majorBidi" w:hAnsiTheme="majorBidi" w:cstheme="majorBidi"/>
                <w:b/>
                <w:i/>
              </w:rPr>
            </w:pPr>
            <w:r w:rsidRPr="002B1910">
              <w:rPr>
                <w:rFonts w:asciiTheme="majorBidi" w:hAnsiTheme="majorBidi" w:cstheme="majorBidi"/>
                <w:b/>
                <w:i/>
              </w:rPr>
              <w:t>Mato vnt.</w:t>
            </w:r>
          </w:p>
        </w:tc>
        <w:tc>
          <w:tcPr>
            <w:tcW w:w="733" w:type="pct"/>
            <w:tcBorders>
              <w:top w:val="single" w:sz="4" w:space="0" w:color="auto"/>
              <w:left w:val="single" w:sz="4" w:space="0" w:color="auto"/>
              <w:right w:val="single" w:sz="4" w:space="0" w:color="auto"/>
            </w:tcBorders>
            <w:shd w:val="clear" w:color="auto" w:fill="D5DCE4" w:themeFill="text2" w:themeFillTint="33"/>
            <w:vAlign w:val="center"/>
          </w:tcPr>
          <w:p w14:paraId="51137C9F" w14:textId="7AAFBF63" w:rsidR="002B1910" w:rsidRPr="002B1910" w:rsidRDefault="00C0670B" w:rsidP="00DC5EA0">
            <w:pPr>
              <w:jc w:val="center"/>
              <w:rPr>
                <w:rFonts w:asciiTheme="majorBidi" w:hAnsiTheme="majorBidi" w:cstheme="majorBidi"/>
                <w:b/>
                <w:i/>
              </w:rPr>
            </w:pPr>
            <w:r>
              <w:rPr>
                <w:rFonts w:asciiTheme="majorBidi" w:hAnsiTheme="majorBidi" w:cstheme="majorBidi"/>
                <w:b/>
                <w:i/>
              </w:rPr>
              <w:t>Mato vnt.</w:t>
            </w:r>
            <w:r w:rsidR="002B1910" w:rsidRPr="002B1910">
              <w:rPr>
                <w:rFonts w:asciiTheme="majorBidi" w:hAnsiTheme="majorBidi" w:cstheme="majorBidi"/>
                <w:b/>
                <w:i/>
              </w:rPr>
              <w:t xml:space="preserve"> įkainis, Eur (be PVM)</w:t>
            </w:r>
          </w:p>
        </w:tc>
        <w:tc>
          <w:tcPr>
            <w:tcW w:w="966" w:type="pct"/>
            <w:tcBorders>
              <w:top w:val="single" w:sz="4" w:space="0" w:color="auto"/>
              <w:left w:val="single" w:sz="4" w:space="0" w:color="auto"/>
              <w:right w:val="single" w:sz="4" w:space="0" w:color="auto"/>
            </w:tcBorders>
            <w:shd w:val="clear" w:color="auto" w:fill="D5DCE4" w:themeFill="text2" w:themeFillTint="33"/>
            <w:vAlign w:val="center"/>
          </w:tcPr>
          <w:p w14:paraId="73A0AF2F" w14:textId="0B555FEE" w:rsidR="002B1910" w:rsidRPr="002B1910" w:rsidRDefault="008E7FD3" w:rsidP="00DC5EA0">
            <w:pPr>
              <w:jc w:val="center"/>
              <w:rPr>
                <w:rFonts w:asciiTheme="majorBidi" w:hAnsiTheme="majorBidi" w:cstheme="majorBidi"/>
                <w:b/>
                <w:i/>
              </w:rPr>
            </w:pPr>
            <w:r>
              <w:rPr>
                <w:rFonts w:asciiTheme="majorBidi" w:hAnsiTheme="majorBidi" w:cstheme="majorBidi"/>
                <w:b/>
                <w:i/>
              </w:rPr>
              <w:t>Viso preliminaraus kiekio kaina,</w:t>
            </w:r>
            <w:r w:rsidRPr="002B1910">
              <w:rPr>
                <w:rFonts w:asciiTheme="majorBidi" w:hAnsiTheme="majorBidi" w:cstheme="majorBidi"/>
                <w:b/>
                <w:i/>
              </w:rPr>
              <w:t xml:space="preserve"> </w:t>
            </w:r>
            <w:r w:rsidR="002B1910" w:rsidRPr="002B1910">
              <w:rPr>
                <w:rFonts w:asciiTheme="majorBidi" w:hAnsiTheme="majorBidi" w:cstheme="majorBidi"/>
                <w:b/>
                <w:i/>
              </w:rPr>
              <w:t>Eur (be PVM),(=3x5)</w:t>
            </w:r>
          </w:p>
        </w:tc>
      </w:tr>
      <w:tr w:rsidR="002B1910" w:rsidRPr="002B1910" w14:paraId="66941554" w14:textId="77777777" w:rsidTr="04535B7C">
        <w:tc>
          <w:tcPr>
            <w:tcW w:w="280" w:type="pct"/>
            <w:tcBorders>
              <w:top w:val="single" w:sz="4" w:space="0" w:color="auto"/>
              <w:left w:val="single" w:sz="4" w:space="0" w:color="auto"/>
              <w:bottom w:val="single" w:sz="4" w:space="0" w:color="auto"/>
              <w:right w:val="single" w:sz="2" w:space="0" w:color="auto"/>
            </w:tcBorders>
            <w:shd w:val="clear" w:color="auto" w:fill="D5DCE4" w:themeFill="text2" w:themeFillTint="33"/>
            <w:vAlign w:val="center"/>
          </w:tcPr>
          <w:p w14:paraId="63B77A0F" w14:textId="77777777" w:rsidR="002B1910" w:rsidRPr="002B1910" w:rsidRDefault="002B1910" w:rsidP="00DC5EA0">
            <w:pPr>
              <w:spacing w:after="60"/>
              <w:jc w:val="center"/>
              <w:rPr>
                <w:rFonts w:asciiTheme="majorBidi" w:hAnsiTheme="majorBidi" w:cstheme="majorBidi"/>
                <w:i/>
              </w:rPr>
            </w:pPr>
            <w:r w:rsidRPr="002B1910">
              <w:rPr>
                <w:rFonts w:asciiTheme="majorBidi" w:hAnsiTheme="majorBidi" w:cstheme="majorBidi"/>
                <w:i/>
              </w:rPr>
              <w:t>1</w:t>
            </w:r>
          </w:p>
        </w:tc>
        <w:tc>
          <w:tcPr>
            <w:tcW w:w="1840" w:type="pct"/>
            <w:tcBorders>
              <w:top w:val="single" w:sz="4" w:space="0" w:color="auto"/>
              <w:left w:val="single" w:sz="2" w:space="0" w:color="auto"/>
              <w:bottom w:val="single" w:sz="4" w:space="0" w:color="auto"/>
              <w:right w:val="single" w:sz="4" w:space="0" w:color="auto"/>
            </w:tcBorders>
            <w:shd w:val="clear" w:color="auto" w:fill="D5DCE4" w:themeFill="text2" w:themeFillTint="33"/>
            <w:vAlign w:val="center"/>
          </w:tcPr>
          <w:p w14:paraId="10D27F5F" w14:textId="77777777" w:rsidR="002B1910" w:rsidRPr="002B1910" w:rsidRDefault="002B1910" w:rsidP="00DC5EA0">
            <w:pPr>
              <w:spacing w:after="60"/>
              <w:jc w:val="center"/>
              <w:rPr>
                <w:rFonts w:asciiTheme="majorBidi" w:hAnsiTheme="majorBidi" w:cstheme="majorBidi"/>
                <w:i/>
                <w:iCs/>
              </w:rPr>
            </w:pPr>
            <w:r w:rsidRPr="002B1910">
              <w:rPr>
                <w:rFonts w:asciiTheme="majorBidi" w:hAnsiTheme="majorBidi" w:cstheme="majorBidi"/>
                <w:i/>
                <w:iCs/>
              </w:rPr>
              <w:t>2</w:t>
            </w:r>
          </w:p>
        </w:tc>
        <w:tc>
          <w:tcPr>
            <w:tcW w:w="73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66D24E4" w14:textId="77777777" w:rsidR="002B1910" w:rsidRPr="002B1910" w:rsidRDefault="002B1910" w:rsidP="00DC5EA0">
            <w:pPr>
              <w:spacing w:after="60"/>
              <w:jc w:val="center"/>
              <w:rPr>
                <w:rFonts w:asciiTheme="majorBidi" w:hAnsiTheme="majorBidi" w:cstheme="majorBidi"/>
                <w:i/>
              </w:rPr>
            </w:pPr>
            <w:r w:rsidRPr="002B1910">
              <w:rPr>
                <w:rFonts w:asciiTheme="majorBidi" w:hAnsiTheme="majorBidi" w:cstheme="majorBidi"/>
                <w:i/>
              </w:rPr>
              <w:t>3</w:t>
            </w:r>
          </w:p>
        </w:tc>
        <w:tc>
          <w:tcPr>
            <w:tcW w:w="446" w:type="pct"/>
            <w:tcBorders>
              <w:top w:val="single" w:sz="4" w:space="0" w:color="auto"/>
              <w:left w:val="single" w:sz="4" w:space="0" w:color="auto"/>
              <w:right w:val="single" w:sz="4" w:space="0" w:color="auto"/>
            </w:tcBorders>
            <w:shd w:val="clear" w:color="auto" w:fill="D5DCE4" w:themeFill="text2" w:themeFillTint="33"/>
          </w:tcPr>
          <w:p w14:paraId="542D46AC" w14:textId="77777777" w:rsidR="002B1910" w:rsidRPr="002B1910" w:rsidRDefault="002B1910" w:rsidP="00DC5EA0">
            <w:pPr>
              <w:spacing w:after="60"/>
              <w:jc w:val="center"/>
              <w:rPr>
                <w:rFonts w:asciiTheme="majorBidi" w:hAnsiTheme="majorBidi" w:cstheme="majorBidi"/>
                <w:i/>
              </w:rPr>
            </w:pPr>
            <w:r w:rsidRPr="002B1910">
              <w:rPr>
                <w:rFonts w:asciiTheme="majorBidi" w:hAnsiTheme="majorBidi" w:cstheme="majorBidi"/>
                <w:i/>
              </w:rPr>
              <w:t>4</w:t>
            </w:r>
          </w:p>
        </w:tc>
        <w:tc>
          <w:tcPr>
            <w:tcW w:w="733" w:type="pct"/>
            <w:tcBorders>
              <w:top w:val="single" w:sz="4" w:space="0" w:color="auto"/>
              <w:left w:val="single" w:sz="4" w:space="0" w:color="auto"/>
              <w:right w:val="single" w:sz="4" w:space="0" w:color="auto"/>
            </w:tcBorders>
            <w:shd w:val="clear" w:color="auto" w:fill="D5DCE4" w:themeFill="text2" w:themeFillTint="33"/>
          </w:tcPr>
          <w:p w14:paraId="67FD1A76" w14:textId="77777777" w:rsidR="002B1910" w:rsidRPr="002B1910" w:rsidRDefault="002B1910" w:rsidP="00DC5EA0">
            <w:pPr>
              <w:spacing w:after="60"/>
              <w:jc w:val="center"/>
              <w:rPr>
                <w:rFonts w:asciiTheme="majorBidi" w:hAnsiTheme="majorBidi" w:cstheme="majorBidi"/>
                <w:i/>
              </w:rPr>
            </w:pPr>
            <w:r w:rsidRPr="002B1910">
              <w:rPr>
                <w:rFonts w:asciiTheme="majorBidi" w:hAnsiTheme="majorBidi" w:cstheme="majorBidi"/>
                <w:i/>
              </w:rPr>
              <w:t>5</w:t>
            </w:r>
          </w:p>
        </w:tc>
        <w:tc>
          <w:tcPr>
            <w:tcW w:w="966" w:type="pct"/>
            <w:tcBorders>
              <w:top w:val="single" w:sz="4" w:space="0" w:color="auto"/>
              <w:left w:val="single" w:sz="4" w:space="0" w:color="auto"/>
              <w:right w:val="single" w:sz="4" w:space="0" w:color="auto"/>
            </w:tcBorders>
            <w:shd w:val="clear" w:color="auto" w:fill="D5DCE4" w:themeFill="text2" w:themeFillTint="33"/>
            <w:vAlign w:val="center"/>
          </w:tcPr>
          <w:p w14:paraId="73ED02DF" w14:textId="77777777" w:rsidR="002B1910" w:rsidRPr="002B1910" w:rsidRDefault="002B1910" w:rsidP="00DC5EA0">
            <w:pPr>
              <w:spacing w:after="60"/>
              <w:jc w:val="center"/>
              <w:rPr>
                <w:rFonts w:asciiTheme="majorBidi" w:hAnsiTheme="majorBidi" w:cstheme="majorBidi"/>
                <w:i/>
              </w:rPr>
            </w:pPr>
            <w:r w:rsidRPr="002B1910">
              <w:rPr>
                <w:rFonts w:asciiTheme="majorBidi" w:hAnsiTheme="majorBidi" w:cstheme="majorBidi"/>
                <w:i/>
              </w:rPr>
              <w:t>6</w:t>
            </w:r>
          </w:p>
        </w:tc>
      </w:tr>
      <w:tr w:rsidR="0003335F" w:rsidRPr="002B1910" w14:paraId="382CC086" w14:textId="77777777" w:rsidTr="04535B7C">
        <w:trPr>
          <w:trHeight w:val="710"/>
        </w:trPr>
        <w:tc>
          <w:tcPr>
            <w:tcW w:w="280" w:type="pct"/>
            <w:tcBorders>
              <w:top w:val="single" w:sz="4" w:space="0" w:color="auto"/>
              <w:left w:val="single" w:sz="4" w:space="0" w:color="auto"/>
              <w:right w:val="single" w:sz="2" w:space="0" w:color="auto"/>
            </w:tcBorders>
            <w:vAlign w:val="center"/>
          </w:tcPr>
          <w:p w14:paraId="5A031C25" w14:textId="77777777" w:rsidR="0003335F" w:rsidRPr="002B1910" w:rsidRDefault="0003335F" w:rsidP="0003335F">
            <w:pPr>
              <w:jc w:val="center"/>
              <w:rPr>
                <w:rFonts w:asciiTheme="majorBidi" w:hAnsiTheme="majorBidi" w:cstheme="majorBidi"/>
              </w:rPr>
            </w:pPr>
            <w:r w:rsidRPr="002B1910">
              <w:rPr>
                <w:rFonts w:asciiTheme="majorBidi" w:hAnsiTheme="majorBidi" w:cstheme="majorBidi"/>
              </w:rPr>
              <w:t>1.</w:t>
            </w:r>
          </w:p>
        </w:tc>
        <w:tc>
          <w:tcPr>
            <w:tcW w:w="1840" w:type="pct"/>
            <w:tcBorders>
              <w:top w:val="single" w:sz="4" w:space="0" w:color="auto"/>
              <w:left w:val="single" w:sz="2" w:space="0" w:color="auto"/>
              <w:right w:val="single" w:sz="4" w:space="0" w:color="auto"/>
            </w:tcBorders>
            <w:vAlign w:val="center"/>
          </w:tcPr>
          <w:p w14:paraId="445B8F1C" w14:textId="645E1EC3" w:rsidR="0003335F" w:rsidRPr="002B1910" w:rsidRDefault="78A56576" w:rsidP="0036384F">
            <w:pPr>
              <w:jc w:val="both"/>
              <w:rPr>
                <w:rFonts w:ascii="Times New Roman" w:eastAsia="Times New Roman" w:hAnsi="Times New Roman" w:cs="Times New Roman"/>
                <w:color w:val="000000" w:themeColor="text1"/>
                <w:sz w:val="24"/>
                <w:szCs w:val="24"/>
                <w:lang w:eastAsia="ar-SA" w:bidi="en-US"/>
              </w:rPr>
            </w:pPr>
            <w:r w:rsidRPr="04535B7C">
              <w:rPr>
                <w:rFonts w:ascii="Times New Roman" w:eastAsia="Times New Roman" w:hAnsi="Times New Roman" w:cs="Times New Roman"/>
                <w:color w:val="000000" w:themeColor="text1"/>
                <w:sz w:val="24"/>
                <w:szCs w:val="24"/>
                <w:lang w:eastAsia="ar-SA" w:bidi="en-US"/>
              </w:rPr>
              <w:t>Institucijos KDV analizė ir atnaujinimo/migravimo plano parengimas</w:t>
            </w:r>
          </w:p>
        </w:tc>
        <w:tc>
          <w:tcPr>
            <w:tcW w:w="735" w:type="pct"/>
            <w:tcBorders>
              <w:top w:val="single" w:sz="4" w:space="0" w:color="auto"/>
              <w:left w:val="single" w:sz="4" w:space="0" w:color="auto"/>
              <w:right w:val="single" w:sz="4" w:space="0" w:color="auto"/>
            </w:tcBorders>
            <w:vAlign w:val="center"/>
          </w:tcPr>
          <w:p w14:paraId="078DEC95" w14:textId="3EA735BF" w:rsidR="0003335F" w:rsidRPr="002B1910" w:rsidRDefault="0003335F" w:rsidP="0003335F">
            <w:pPr>
              <w:jc w:val="center"/>
              <w:rPr>
                <w:rFonts w:asciiTheme="majorBidi" w:hAnsiTheme="majorBidi" w:cstheme="majorBidi"/>
                <w:b/>
              </w:rPr>
            </w:pPr>
            <w:r>
              <w:rPr>
                <w:rFonts w:asciiTheme="majorBidi" w:hAnsiTheme="majorBidi" w:cstheme="majorBidi"/>
                <w:b/>
              </w:rPr>
              <w:t>4000</w:t>
            </w:r>
          </w:p>
        </w:tc>
        <w:tc>
          <w:tcPr>
            <w:tcW w:w="446" w:type="pct"/>
            <w:tcBorders>
              <w:left w:val="single" w:sz="4" w:space="0" w:color="auto"/>
              <w:right w:val="single" w:sz="4" w:space="0" w:color="auto"/>
            </w:tcBorders>
            <w:vAlign w:val="center"/>
          </w:tcPr>
          <w:p w14:paraId="6AB9C793" w14:textId="4F919439" w:rsidR="0003335F" w:rsidRPr="002B1910" w:rsidRDefault="0003335F" w:rsidP="0003335F">
            <w:pPr>
              <w:jc w:val="center"/>
              <w:rPr>
                <w:rFonts w:asciiTheme="majorBidi" w:hAnsiTheme="majorBidi" w:cstheme="majorBidi"/>
              </w:rPr>
            </w:pPr>
            <w:r>
              <w:rPr>
                <w:rFonts w:asciiTheme="majorBidi" w:hAnsiTheme="majorBidi" w:cstheme="majorBidi"/>
              </w:rPr>
              <w:t>Vnt.</w:t>
            </w:r>
          </w:p>
        </w:tc>
        <w:tc>
          <w:tcPr>
            <w:tcW w:w="733" w:type="pct"/>
            <w:tcBorders>
              <w:left w:val="single" w:sz="4" w:space="0" w:color="auto"/>
              <w:right w:val="single" w:sz="4" w:space="0" w:color="auto"/>
            </w:tcBorders>
          </w:tcPr>
          <w:p w14:paraId="742A3C20" w14:textId="77777777" w:rsidR="0003335F" w:rsidRPr="002B1910" w:rsidRDefault="0003335F" w:rsidP="0003335F">
            <w:pPr>
              <w:rPr>
                <w:rFonts w:asciiTheme="majorBidi" w:hAnsiTheme="majorBidi" w:cstheme="majorBidi"/>
              </w:rPr>
            </w:pPr>
          </w:p>
        </w:tc>
        <w:tc>
          <w:tcPr>
            <w:tcW w:w="966" w:type="pct"/>
            <w:tcBorders>
              <w:left w:val="single" w:sz="4" w:space="0" w:color="auto"/>
              <w:right w:val="single" w:sz="4" w:space="0" w:color="auto"/>
            </w:tcBorders>
          </w:tcPr>
          <w:p w14:paraId="13517CC8" w14:textId="77777777" w:rsidR="0003335F" w:rsidRPr="002B1910" w:rsidRDefault="0003335F" w:rsidP="0003335F">
            <w:pPr>
              <w:rPr>
                <w:rFonts w:asciiTheme="majorBidi" w:hAnsiTheme="majorBidi" w:cstheme="majorBidi"/>
              </w:rPr>
            </w:pPr>
          </w:p>
        </w:tc>
      </w:tr>
      <w:tr w:rsidR="00F53E4A" w:rsidRPr="002B1910" w14:paraId="07C751C8" w14:textId="77777777" w:rsidTr="04535B7C">
        <w:trPr>
          <w:trHeight w:val="710"/>
        </w:trPr>
        <w:tc>
          <w:tcPr>
            <w:tcW w:w="280" w:type="pct"/>
            <w:tcBorders>
              <w:top w:val="single" w:sz="4" w:space="0" w:color="auto"/>
              <w:left w:val="single" w:sz="4" w:space="0" w:color="auto"/>
              <w:right w:val="single" w:sz="2" w:space="0" w:color="auto"/>
            </w:tcBorders>
            <w:vAlign w:val="center"/>
          </w:tcPr>
          <w:p w14:paraId="0D3F5114" w14:textId="7338A221" w:rsidR="00F53E4A" w:rsidRPr="002B1910" w:rsidRDefault="00F53E4A" w:rsidP="00F53E4A">
            <w:pPr>
              <w:jc w:val="center"/>
              <w:rPr>
                <w:rFonts w:asciiTheme="majorBidi" w:hAnsiTheme="majorBidi" w:cstheme="majorBidi"/>
              </w:rPr>
            </w:pPr>
            <w:r>
              <w:rPr>
                <w:rFonts w:asciiTheme="majorBidi" w:hAnsiTheme="majorBidi" w:cstheme="majorBidi"/>
              </w:rPr>
              <w:t>2.</w:t>
            </w:r>
          </w:p>
        </w:tc>
        <w:tc>
          <w:tcPr>
            <w:tcW w:w="1840" w:type="pct"/>
            <w:tcBorders>
              <w:top w:val="single" w:sz="4" w:space="0" w:color="auto"/>
              <w:left w:val="single" w:sz="2" w:space="0" w:color="auto"/>
              <w:right w:val="single" w:sz="4" w:space="0" w:color="auto"/>
            </w:tcBorders>
            <w:vAlign w:val="center"/>
          </w:tcPr>
          <w:p w14:paraId="511613D4" w14:textId="008467F4" w:rsidR="00F53E4A" w:rsidRPr="00DB66D4" w:rsidRDefault="00F53E4A" w:rsidP="00F53E4A">
            <w:pPr>
              <w:jc w:val="both"/>
              <w:rPr>
                <w:rFonts w:ascii="Times New Roman" w:eastAsia="Times New Roman" w:hAnsi="Times New Roman" w:cs="Times New Roman"/>
                <w:color w:val="000000" w:themeColor="text1"/>
                <w:kern w:val="12"/>
                <w:sz w:val="24"/>
                <w:szCs w:val="24"/>
                <w:lang w:eastAsia="ar-SA" w:bidi="en-US"/>
              </w:rPr>
            </w:pPr>
            <w:r w:rsidRPr="00DB66D4">
              <w:rPr>
                <w:rFonts w:ascii="Times New Roman" w:eastAsia="Times New Roman" w:hAnsi="Times New Roman" w:cs="Times New Roman"/>
                <w:color w:val="000000" w:themeColor="text1"/>
                <w:kern w:val="12"/>
                <w:sz w:val="24"/>
                <w:szCs w:val="24"/>
                <w:lang w:eastAsia="ar-SA" w:bidi="en-US"/>
              </w:rPr>
              <w:t>Esamų KDV įrangos duomenų ištrynimas</w:t>
            </w:r>
          </w:p>
        </w:tc>
        <w:tc>
          <w:tcPr>
            <w:tcW w:w="735" w:type="pct"/>
            <w:tcBorders>
              <w:top w:val="single" w:sz="4" w:space="0" w:color="auto"/>
              <w:left w:val="single" w:sz="4" w:space="0" w:color="auto"/>
              <w:right w:val="single" w:sz="4" w:space="0" w:color="auto"/>
            </w:tcBorders>
            <w:vAlign w:val="center"/>
          </w:tcPr>
          <w:p w14:paraId="57038242" w14:textId="23D85079" w:rsidR="00F53E4A" w:rsidRDefault="00F53E4A" w:rsidP="00F53E4A">
            <w:pPr>
              <w:jc w:val="center"/>
              <w:rPr>
                <w:rFonts w:asciiTheme="majorBidi" w:hAnsiTheme="majorBidi" w:cstheme="majorBidi"/>
                <w:b/>
              </w:rPr>
            </w:pPr>
            <w:r>
              <w:rPr>
                <w:rFonts w:asciiTheme="majorBidi" w:hAnsiTheme="majorBidi" w:cstheme="majorBidi"/>
                <w:b/>
              </w:rPr>
              <w:t>4000</w:t>
            </w:r>
          </w:p>
        </w:tc>
        <w:tc>
          <w:tcPr>
            <w:tcW w:w="446" w:type="pct"/>
            <w:tcBorders>
              <w:left w:val="single" w:sz="4" w:space="0" w:color="auto"/>
              <w:right w:val="single" w:sz="4" w:space="0" w:color="auto"/>
            </w:tcBorders>
            <w:vAlign w:val="center"/>
          </w:tcPr>
          <w:p w14:paraId="3CA8FA70" w14:textId="3C93FE03" w:rsidR="00F53E4A" w:rsidRDefault="00F53E4A" w:rsidP="00F53E4A">
            <w:pPr>
              <w:jc w:val="center"/>
              <w:rPr>
                <w:rFonts w:asciiTheme="majorBidi" w:hAnsiTheme="majorBidi" w:cstheme="majorBidi"/>
              </w:rPr>
            </w:pPr>
            <w:r>
              <w:rPr>
                <w:rFonts w:asciiTheme="majorBidi" w:hAnsiTheme="majorBidi" w:cstheme="majorBidi"/>
              </w:rPr>
              <w:t>Vnt.</w:t>
            </w:r>
          </w:p>
        </w:tc>
        <w:tc>
          <w:tcPr>
            <w:tcW w:w="733" w:type="pct"/>
            <w:tcBorders>
              <w:left w:val="single" w:sz="4" w:space="0" w:color="auto"/>
              <w:right w:val="single" w:sz="4" w:space="0" w:color="auto"/>
            </w:tcBorders>
          </w:tcPr>
          <w:p w14:paraId="399C7A12" w14:textId="77777777" w:rsidR="00F53E4A" w:rsidRPr="002B1910" w:rsidRDefault="00F53E4A" w:rsidP="00F53E4A">
            <w:pPr>
              <w:rPr>
                <w:rFonts w:asciiTheme="majorBidi" w:hAnsiTheme="majorBidi" w:cstheme="majorBidi"/>
              </w:rPr>
            </w:pPr>
          </w:p>
        </w:tc>
        <w:tc>
          <w:tcPr>
            <w:tcW w:w="966" w:type="pct"/>
            <w:tcBorders>
              <w:left w:val="single" w:sz="4" w:space="0" w:color="auto"/>
              <w:right w:val="single" w:sz="4" w:space="0" w:color="auto"/>
            </w:tcBorders>
          </w:tcPr>
          <w:p w14:paraId="4303E725" w14:textId="77777777" w:rsidR="00F53E4A" w:rsidRPr="002B1910" w:rsidRDefault="00F53E4A" w:rsidP="00F53E4A">
            <w:pPr>
              <w:rPr>
                <w:rFonts w:asciiTheme="majorBidi" w:hAnsiTheme="majorBidi" w:cstheme="majorBidi"/>
              </w:rPr>
            </w:pPr>
          </w:p>
        </w:tc>
      </w:tr>
      <w:tr w:rsidR="00F53E4A" w:rsidRPr="002B1910" w14:paraId="41D3E7CE" w14:textId="77777777" w:rsidTr="04535B7C">
        <w:trPr>
          <w:trHeight w:val="710"/>
        </w:trPr>
        <w:tc>
          <w:tcPr>
            <w:tcW w:w="280" w:type="pct"/>
            <w:tcBorders>
              <w:top w:val="single" w:sz="4" w:space="0" w:color="auto"/>
              <w:left w:val="single" w:sz="4" w:space="0" w:color="auto"/>
              <w:right w:val="single" w:sz="2" w:space="0" w:color="auto"/>
            </w:tcBorders>
            <w:vAlign w:val="center"/>
          </w:tcPr>
          <w:p w14:paraId="7A477090" w14:textId="5EB0D362" w:rsidR="00F53E4A" w:rsidRPr="002B1910" w:rsidRDefault="00F53E4A" w:rsidP="00F53E4A">
            <w:pPr>
              <w:jc w:val="center"/>
              <w:rPr>
                <w:rFonts w:asciiTheme="majorBidi" w:hAnsiTheme="majorBidi" w:cstheme="majorBidi"/>
              </w:rPr>
            </w:pPr>
            <w:r>
              <w:rPr>
                <w:rFonts w:asciiTheme="majorBidi" w:hAnsiTheme="majorBidi" w:cstheme="majorBidi"/>
              </w:rPr>
              <w:t>3.</w:t>
            </w:r>
          </w:p>
        </w:tc>
        <w:tc>
          <w:tcPr>
            <w:tcW w:w="1840" w:type="pct"/>
            <w:tcBorders>
              <w:top w:val="single" w:sz="4" w:space="0" w:color="auto"/>
              <w:left w:val="single" w:sz="2" w:space="0" w:color="auto"/>
              <w:right w:val="single" w:sz="4" w:space="0" w:color="auto"/>
            </w:tcBorders>
            <w:vAlign w:val="center"/>
          </w:tcPr>
          <w:p w14:paraId="21B63D06" w14:textId="455A7754" w:rsidR="00F53E4A" w:rsidRPr="00B10B23" w:rsidRDefault="00F53E4A" w:rsidP="00F53E4A">
            <w:pPr>
              <w:jc w:val="both"/>
              <w:rPr>
                <w:rFonts w:asciiTheme="majorBidi" w:hAnsiTheme="majorBidi" w:cstheme="majorBidi"/>
              </w:rPr>
            </w:pPr>
            <w:r w:rsidRPr="1CCC0325">
              <w:rPr>
                <w:rFonts w:ascii="Times New Roman" w:eastAsia="Times New Roman" w:hAnsi="Times New Roman" w:cs="Times New Roman"/>
                <w:color w:val="000000" w:themeColor="text1"/>
                <w:sz w:val="24"/>
                <w:szCs w:val="24"/>
                <w:lang w:eastAsia="ar-SA" w:bidi="en-US"/>
              </w:rPr>
              <w:t>Naujos KDV įrangos pastatymas ir prijungimas</w:t>
            </w:r>
            <w:r w:rsidR="003B7FAA">
              <w:rPr>
                <w:rFonts w:ascii="Times New Roman" w:eastAsia="Times New Roman" w:hAnsi="Times New Roman" w:cs="Times New Roman"/>
                <w:color w:val="000000" w:themeColor="text1"/>
                <w:sz w:val="24"/>
                <w:szCs w:val="24"/>
                <w:lang w:eastAsia="ar-SA" w:bidi="en-US"/>
              </w:rPr>
              <w:t xml:space="preserve"> darbo vietose</w:t>
            </w:r>
            <w:r w:rsidRPr="1CCC0325">
              <w:rPr>
                <w:rFonts w:ascii="Times New Roman" w:eastAsia="Times New Roman" w:hAnsi="Times New Roman" w:cs="Times New Roman"/>
                <w:color w:val="000000" w:themeColor="text1"/>
                <w:sz w:val="24"/>
                <w:szCs w:val="24"/>
                <w:lang w:eastAsia="ar-SA" w:bidi="en-US"/>
              </w:rPr>
              <w:t xml:space="preserve">, duomenų perkėlimas į naują įrangą  </w:t>
            </w:r>
          </w:p>
        </w:tc>
        <w:tc>
          <w:tcPr>
            <w:tcW w:w="735" w:type="pct"/>
            <w:tcBorders>
              <w:top w:val="single" w:sz="4" w:space="0" w:color="auto"/>
              <w:left w:val="single" w:sz="4" w:space="0" w:color="auto"/>
              <w:right w:val="single" w:sz="4" w:space="0" w:color="auto"/>
            </w:tcBorders>
            <w:vAlign w:val="center"/>
          </w:tcPr>
          <w:p w14:paraId="674FDAA1" w14:textId="775B362D" w:rsidR="00F53E4A" w:rsidRDefault="00F53E4A" w:rsidP="00F53E4A">
            <w:pPr>
              <w:jc w:val="center"/>
              <w:rPr>
                <w:rFonts w:asciiTheme="majorBidi" w:hAnsiTheme="majorBidi" w:cstheme="majorBidi"/>
                <w:b/>
              </w:rPr>
            </w:pPr>
            <w:r>
              <w:rPr>
                <w:rFonts w:asciiTheme="majorBidi" w:hAnsiTheme="majorBidi" w:cstheme="majorBidi"/>
                <w:b/>
              </w:rPr>
              <w:t>4000</w:t>
            </w:r>
          </w:p>
        </w:tc>
        <w:tc>
          <w:tcPr>
            <w:tcW w:w="446" w:type="pct"/>
            <w:tcBorders>
              <w:left w:val="single" w:sz="4" w:space="0" w:color="auto"/>
              <w:right w:val="single" w:sz="4" w:space="0" w:color="auto"/>
            </w:tcBorders>
            <w:vAlign w:val="center"/>
          </w:tcPr>
          <w:p w14:paraId="7D834F51" w14:textId="12AE7A53" w:rsidR="00F53E4A" w:rsidRPr="002B1910" w:rsidRDefault="00F53E4A" w:rsidP="00F53E4A">
            <w:pPr>
              <w:jc w:val="center"/>
              <w:rPr>
                <w:rFonts w:asciiTheme="majorBidi" w:hAnsiTheme="majorBidi" w:cstheme="majorBidi"/>
              </w:rPr>
            </w:pPr>
            <w:r>
              <w:rPr>
                <w:rFonts w:asciiTheme="majorBidi" w:hAnsiTheme="majorBidi" w:cstheme="majorBidi"/>
              </w:rPr>
              <w:t>Vnt.</w:t>
            </w:r>
          </w:p>
        </w:tc>
        <w:tc>
          <w:tcPr>
            <w:tcW w:w="733" w:type="pct"/>
            <w:tcBorders>
              <w:left w:val="single" w:sz="4" w:space="0" w:color="auto"/>
              <w:right w:val="single" w:sz="4" w:space="0" w:color="auto"/>
            </w:tcBorders>
          </w:tcPr>
          <w:p w14:paraId="3186C7CB" w14:textId="77777777" w:rsidR="00F53E4A" w:rsidRPr="002B1910" w:rsidRDefault="00F53E4A" w:rsidP="00F53E4A">
            <w:pPr>
              <w:rPr>
                <w:rFonts w:asciiTheme="majorBidi" w:hAnsiTheme="majorBidi" w:cstheme="majorBidi"/>
              </w:rPr>
            </w:pPr>
          </w:p>
        </w:tc>
        <w:tc>
          <w:tcPr>
            <w:tcW w:w="966" w:type="pct"/>
            <w:tcBorders>
              <w:left w:val="single" w:sz="4" w:space="0" w:color="auto"/>
              <w:right w:val="single" w:sz="4" w:space="0" w:color="auto"/>
            </w:tcBorders>
          </w:tcPr>
          <w:p w14:paraId="1AAB89D8" w14:textId="77777777" w:rsidR="00F53E4A" w:rsidRPr="002B1910" w:rsidRDefault="00F53E4A" w:rsidP="00F53E4A">
            <w:pPr>
              <w:rPr>
                <w:rFonts w:asciiTheme="majorBidi" w:hAnsiTheme="majorBidi" w:cstheme="majorBidi"/>
              </w:rPr>
            </w:pPr>
          </w:p>
        </w:tc>
      </w:tr>
      <w:tr w:rsidR="00F53E4A" w:rsidRPr="002B1910" w14:paraId="274FCE88" w14:textId="77777777" w:rsidTr="04535B7C">
        <w:trPr>
          <w:trHeight w:val="710"/>
        </w:trPr>
        <w:tc>
          <w:tcPr>
            <w:tcW w:w="280" w:type="pct"/>
            <w:tcBorders>
              <w:top w:val="single" w:sz="4" w:space="0" w:color="auto"/>
              <w:left w:val="single" w:sz="4" w:space="0" w:color="auto"/>
              <w:right w:val="single" w:sz="2" w:space="0" w:color="auto"/>
            </w:tcBorders>
            <w:vAlign w:val="center"/>
          </w:tcPr>
          <w:p w14:paraId="2905E7F2" w14:textId="40AA3922" w:rsidR="00F53E4A" w:rsidRPr="002B1910" w:rsidRDefault="00F53E4A" w:rsidP="00F53E4A">
            <w:pPr>
              <w:jc w:val="center"/>
              <w:rPr>
                <w:rFonts w:asciiTheme="majorBidi" w:hAnsiTheme="majorBidi" w:cstheme="majorBidi"/>
              </w:rPr>
            </w:pPr>
            <w:r>
              <w:rPr>
                <w:rFonts w:asciiTheme="majorBidi" w:hAnsiTheme="majorBidi" w:cstheme="majorBidi"/>
              </w:rPr>
              <w:t>4.</w:t>
            </w:r>
          </w:p>
        </w:tc>
        <w:tc>
          <w:tcPr>
            <w:tcW w:w="1840" w:type="pct"/>
            <w:tcBorders>
              <w:top w:val="single" w:sz="4" w:space="0" w:color="auto"/>
              <w:left w:val="single" w:sz="2" w:space="0" w:color="auto"/>
              <w:right w:val="single" w:sz="4" w:space="0" w:color="auto"/>
            </w:tcBorders>
            <w:vAlign w:val="center"/>
          </w:tcPr>
          <w:p w14:paraId="62A00A7A" w14:textId="7EA424DC" w:rsidR="00F53E4A" w:rsidRPr="00B10B23" w:rsidRDefault="00F53E4A" w:rsidP="00F53E4A">
            <w:pPr>
              <w:jc w:val="both"/>
              <w:rPr>
                <w:rFonts w:asciiTheme="majorBidi" w:hAnsiTheme="majorBidi" w:cstheme="majorBidi"/>
              </w:rPr>
            </w:pPr>
            <w:r w:rsidRPr="1CCC0325">
              <w:rPr>
                <w:rFonts w:ascii="Times New Roman" w:eastAsia="Times New Roman" w:hAnsi="Times New Roman" w:cs="Times New Roman"/>
                <w:color w:val="000000" w:themeColor="text1"/>
                <w:sz w:val="24"/>
                <w:szCs w:val="24"/>
                <w:lang w:eastAsia="ar-SA" w:bidi="en-US"/>
              </w:rPr>
              <w:t>KDV paruošimas atnaujinimui ir saugumo priemonių taikymas naujai KDV įranga</w:t>
            </w:r>
            <w:r w:rsidR="003B7FAA">
              <w:rPr>
                <w:rFonts w:ascii="Times New Roman" w:eastAsia="Times New Roman" w:hAnsi="Times New Roman" w:cs="Times New Roman"/>
                <w:color w:val="000000" w:themeColor="text1"/>
                <w:sz w:val="24"/>
                <w:szCs w:val="24"/>
                <w:lang w:eastAsia="ar-SA" w:bidi="en-US"/>
              </w:rPr>
              <w:t>i</w:t>
            </w:r>
          </w:p>
        </w:tc>
        <w:tc>
          <w:tcPr>
            <w:tcW w:w="735" w:type="pct"/>
            <w:tcBorders>
              <w:top w:val="single" w:sz="4" w:space="0" w:color="auto"/>
              <w:left w:val="single" w:sz="4" w:space="0" w:color="auto"/>
              <w:right w:val="single" w:sz="4" w:space="0" w:color="auto"/>
            </w:tcBorders>
            <w:vAlign w:val="center"/>
          </w:tcPr>
          <w:p w14:paraId="30BEC2D0" w14:textId="7AC8091D" w:rsidR="00F53E4A" w:rsidRDefault="00F53E4A" w:rsidP="00F53E4A">
            <w:pPr>
              <w:jc w:val="center"/>
              <w:rPr>
                <w:rFonts w:asciiTheme="majorBidi" w:hAnsiTheme="majorBidi" w:cstheme="majorBidi"/>
                <w:b/>
              </w:rPr>
            </w:pPr>
            <w:r>
              <w:rPr>
                <w:rFonts w:asciiTheme="majorBidi" w:hAnsiTheme="majorBidi" w:cstheme="majorBidi"/>
                <w:b/>
              </w:rPr>
              <w:t>4000</w:t>
            </w:r>
          </w:p>
        </w:tc>
        <w:tc>
          <w:tcPr>
            <w:tcW w:w="446" w:type="pct"/>
            <w:tcBorders>
              <w:left w:val="single" w:sz="4" w:space="0" w:color="auto"/>
              <w:right w:val="single" w:sz="4" w:space="0" w:color="auto"/>
            </w:tcBorders>
            <w:vAlign w:val="center"/>
          </w:tcPr>
          <w:p w14:paraId="21446CE5" w14:textId="098C79C3" w:rsidR="00F53E4A" w:rsidRPr="002B1910" w:rsidRDefault="00F53E4A" w:rsidP="00F53E4A">
            <w:pPr>
              <w:jc w:val="center"/>
              <w:rPr>
                <w:rFonts w:asciiTheme="majorBidi" w:hAnsiTheme="majorBidi" w:cstheme="majorBidi"/>
              </w:rPr>
            </w:pPr>
            <w:r>
              <w:rPr>
                <w:rFonts w:asciiTheme="majorBidi" w:hAnsiTheme="majorBidi" w:cstheme="majorBidi"/>
              </w:rPr>
              <w:t>Vnt.</w:t>
            </w:r>
          </w:p>
        </w:tc>
        <w:tc>
          <w:tcPr>
            <w:tcW w:w="733" w:type="pct"/>
            <w:tcBorders>
              <w:left w:val="single" w:sz="4" w:space="0" w:color="auto"/>
              <w:right w:val="single" w:sz="4" w:space="0" w:color="auto"/>
            </w:tcBorders>
          </w:tcPr>
          <w:p w14:paraId="59126408" w14:textId="77777777" w:rsidR="00F53E4A" w:rsidRPr="002B1910" w:rsidRDefault="00F53E4A" w:rsidP="00F53E4A">
            <w:pPr>
              <w:rPr>
                <w:rFonts w:asciiTheme="majorBidi" w:hAnsiTheme="majorBidi" w:cstheme="majorBidi"/>
              </w:rPr>
            </w:pPr>
          </w:p>
        </w:tc>
        <w:tc>
          <w:tcPr>
            <w:tcW w:w="966" w:type="pct"/>
            <w:tcBorders>
              <w:left w:val="single" w:sz="4" w:space="0" w:color="auto"/>
              <w:right w:val="single" w:sz="4" w:space="0" w:color="auto"/>
            </w:tcBorders>
          </w:tcPr>
          <w:p w14:paraId="319474C1" w14:textId="77777777" w:rsidR="00F53E4A" w:rsidRPr="002B1910" w:rsidRDefault="00F53E4A" w:rsidP="00F53E4A">
            <w:pPr>
              <w:rPr>
                <w:rFonts w:asciiTheme="majorBidi" w:hAnsiTheme="majorBidi" w:cstheme="majorBidi"/>
              </w:rPr>
            </w:pPr>
          </w:p>
        </w:tc>
      </w:tr>
      <w:tr w:rsidR="00F53E4A" w:rsidRPr="002B1910" w14:paraId="695386E7" w14:textId="77777777" w:rsidTr="04535B7C">
        <w:trPr>
          <w:trHeight w:val="710"/>
        </w:trPr>
        <w:tc>
          <w:tcPr>
            <w:tcW w:w="280" w:type="pct"/>
            <w:tcBorders>
              <w:top w:val="single" w:sz="4" w:space="0" w:color="auto"/>
              <w:left w:val="single" w:sz="4" w:space="0" w:color="auto"/>
              <w:right w:val="single" w:sz="2" w:space="0" w:color="auto"/>
            </w:tcBorders>
            <w:vAlign w:val="center"/>
          </w:tcPr>
          <w:p w14:paraId="2504FFB9" w14:textId="41552231" w:rsidR="00F53E4A" w:rsidRPr="002B1910" w:rsidRDefault="00F53E4A" w:rsidP="00F53E4A">
            <w:pPr>
              <w:jc w:val="center"/>
              <w:rPr>
                <w:rFonts w:asciiTheme="majorBidi" w:hAnsiTheme="majorBidi" w:cstheme="majorBidi"/>
              </w:rPr>
            </w:pPr>
            <w:r>
              <w:rPr>
                <w:rFonts w:asciiTheme="majorBidi" w:hAnsiTheme="majorBidi" w:cstheme="majorBidi"/>
              </w:rPr>
              <w:t>5.</w:t>
            </w:r>
          </w:p>
        </w:tc>
        <w:tc>
          <w:tcPr>
            <w:tcW w:w="1840" w:type="pct"/>
            <w:tcBorders>
              <w:top w:val="single" w:sz="4" w:space="0" w:color="auto"/>
              <w:left w:val="single" w:sz="2" w:space="0" w:color="auto"/>
              <w:right w:val="single" w:sz="4" w:space="0" w:color="auto"/>
            </w:tcBorders>
            <w:vAlign w:val="center"/>
          </w:tcPr>
          <w:p w14:paraId="2A9374D0" w14:textId="77777777" w:rsidR="00F53E4A" w:rsidRDefault="00F53E4A" w:rsidP="00F53E4A">
            <w:pPr>
              <w:jc w:val="both"/>
              <w:rPr>
                <w:rFonts w:ascii="Times New Roman" w:eastAsia="Times New Roman" w:hAnsi="Times New Roman" w:cs="Times New Roman"/>
                <w:color w:val="000000" w:themeColor="text1"/>
                <w:kern w:val="12"/>
                <w:sz w:val="24"/>
                <w:szCs w:val="24"/>
                <w:lang w:eastAsia="ar-SA" w:bidi="en-US"/>
              </w:rPr>
            </w:pPr>
            <w:r w:rsidRPr="00DB66D4">
              <w:rPr>
                <w:rFonts w:ascii="Times New Roman" w:eastAsia="Times New Roman" w:hAnsi="Times New Roman" w:cs="Times New Roman"/>
                <w:color w:val="000000" w:themeColor="text1"/>
                <w:kern w:val="12"/>
                <w:sz w:val="24"/>
                <w:szCs w:val="24"/>
                <w:lang w:eastAsia="ar-SA" w:bidi="en-US"/>
              </w:rPr>
              <w:t>Papildomos paslaugos, susijusios su 1-</w:t>
            </w:r>
            <w:r>
              <w:rPr>
                <w:rFonts w:ascii="Times New Roman" w:eastAsia="Times New Roman" w:hAnsi="Times New Roman" w:cs="Times New Roman"/>
                <w:color w:val="000000" w:themeColor="text1"/>
                <w:kern w:val="12"/>
                <w:sz w:val="24"/>
                <w:szCs w:val="24"/>
                <w:lang w:eastAsia="ar-SA" w:bidi="en-US"/>
              </w:rPr>
              <w:t>4</w:t>
            </w:r>
            <w:r w:rsidRPr="00DB66D4">
              <w:rPr>
                <w:rFonts w:ascii="Times New Roman" w:eastAsia="Times New Roman" w:hAnsi="Times New Roman" w:cs="Times New Roman"/>
                <w:color w:val="000000" w:themeColor="text1"/>
                <w:kern w:val="12"/>
                <w:sz w:val="24"/>
                <w:szCs w:val="24"/>
                <w:lang w:eastAsia="ar-SA" w:bidi="en-US"/>
              </w:rPr>
              <w:t xml:space="preserve"> eilutėse nurodytų paslaugų  teikimu</w:t>
            </w:r>
          </w:p>
          <w:p w14:paraId="4BD32869" w14:textId="5A0F0469" w:rsidR="003B7FAA" w:rsidRPr="00B10B23" w:rsidRDefault="003B7FAA" w:rsidP="00F53E4A">
            <w:pPr>
              <w:jc w:val="both"/>
              <w:rPr>
                <w:rFonts w:asciiTheme="majorBidi" w:hAnsiTheme="majorBidi" w:cstheme="majorBidi"/>
              </w:rPr>
            </w:pPr>
            <w:r w:rsidRPr="003B7FAA">
              <w:rPr>
                <w:rFonts w:asciiTheme="majorBidi" w:hAnsiTheme="majorBidi" w:cstheme="majorBidi"/>
              </w:rPr>
              <w:t xml:space="preserve">Papildomų paslaugų apimtyje gali būti (įskaitant, bet neapsiribojant) papildomų/aukščiau nepaminėtų M365 sprendimų diegimas: el. pašto migracija iš </w:t>
            </w:r>
            <w:proofErr w:type="spellStart"/>
            <w:r w:rsidRPr="003B7FAA">
              <w:rPr>
                <w:rFonts w:asciiTheme="majorBidi" w:hAnsiTheme="majorBidi" w:cstheme="majorBidi"/>
              </w:rPr>
              <w:t>on-prem</w:t>
            </w:r>
            <w:proofErr w:type="spellEnd"/>
            <w:r w:rsidRPr="003B7FAA">
              <w:rPr>
                <w:rFonts w:asciiTheme="majorBidi" w:hAnsiTheme="majorBidi" w:cstheme="majorBidi"/>
              </w:rPr>
              <w:t xml:space="preserve"> infrastruktūros; DLP taisyklių konfigūravimas/diegimas; M365 </w:t>
            </w:r>
            <w:proofErr w:type="spellStart"/>
            <w:r w:rsidRPr="003B7FAA">
              <w:rPr>
                <w:rFonts w:asciiTheme="majorBidi" w:hAnsiTheme="majorBidi" w:cstheme="majorBidi"/>
              </w:rPr>
              <w:t>tenantų</w:t>
            </w:r>
            <w:proofErr w:type="spellEnd"/>
            <w:r w:rsidRPr="003B7FAA">
              <w:rPr>
                <w:rFonts w:asciiTheme="majorBidi" w:hAnsiTheme="majorBidi" w:cstheme="majorBidi"/>
              </w:rPr>
              <w:t xml:space="preserve"> perkėlimas/apjungimas ir pan.</w:t>
            </w:r>
          </w:p>
        </w:tc>
        <w:tc>
          <w:tcPr>
            <w:tcW w:w="735" w:type="pct"/>
            <w:tcBorders>
              <w:top w:val="single" w:sz="4" w:space="0" w:color="auto"/>
              <w:left w:val="single" w:sz="4" w:space="0" w:color="auto"/>
              <w:right w:val="single" w:sz="4" w:space="0" w:color="auto"/>
            </w:tcBorders>
            <w:vAlign w:val="center"/>
          </w:tcPr>
          <w:p w14:paraId="7EC21391" w14:textId="1C9BA321" w:rsidR="00F53E4A" w:rsidRDefault="00F53E4A" w:rsidP="00F53E4A">
            <w:pPr>
              <w:jc w:val="center"/>
              <w:rPr>
                <w:rFonts w:asciiTheme="majorBidi" w:hAnsiTheme="majorBidi" w:cstheme="majorBidi"/>
                <w:b/>
              </w:rPr>
            </w:pPr>
            <w:r>
              <w:rPr>
                <w:rFonts w:asciiTheme="majorBidi" w:hAnsiTheme="majorBidi" w:cstheme="majorBidi"/>
                <w:b/>
              </w:rPr>
              <w:t>2000</w:t>
            </w:r>
          </w:p>
        </w:tc>
        <w:tc>
          <w:tcPr>
            <w:tcW w:w="446" w:type="pct"/>
            <w:tcBorders>
              <w:left w:val="single" w:sz="4" w:space="0" w:color="auto"/>
              <w:right w:val="single" w:sz="4" w:space="0" w:color="auto"/>
            </w:tcBorders>
            <w:vAlign w:val="center"/>
          </w:tcPr>
          <w:p w14:paraId="76759031" w14:textId="54B3D1E7" w:rsidR="00F53E4A" w:rsidRPr="002B1910" w:rsidRDefault="00F53E4A" w:rsidP="00F53E4A">
            <w:pPr>
              <w:jc w:val="center"/>
              <w:rPr>
                <w:rFonts w:asciiTheme="majorBidi" w:hAnsiTheme="majorBidi" w:cstheme="majorBidi"/>
              </w:rPr>
            </w:pPr>
            <w:r w:rsidRPr="002B1910">
              <w:rPr>
                <w:rFonts w:asciiTheme="majorBidi" w:hAnsiTheme="majorBidi" w:cstheme="majorBidi"/>
              </w:rPr>
              <w:t>val.</w:t>
            </w:r>
          </w:p>
        </w:tc>
        <w:tc>
          <w:tcPr>
            <w:tcW w:w="733" w:type="pct"/>
            <w:tcBorders>
              <w:left w:val="single" w:sz="4" w:space="0" w:color="auto"/>
              <w:right w:val="single" w:sz="4" w:space="0" w:color="auto"/>
            </w:tcBorders>
          </w:tcPr>
          <w:p w14:paraId="1729A502" w14:textId="77777777" w:rsidR="00F53E4A" w:rsidRPr="002B1910" w:rsidRDefault="00F53E4A" w:rsidP="00F53E4A">
            <w:pPr>
              <w:rPr>
                <w:rFonts w:asciiTheme="majorBidi" w:hAnsiTheme="majorBidi" w:cstheme="majorBidi"/>
              </w:rPr>
            </w:pPr>
          </w:p>
        </w:tc>
        <w:tc>
          <w:tcPr>
            <w:tcW w:w="966" w:type="pct"/>
            <w:tcBorders>
              <w:left w:val="single" w:sz="4" w:space="0" w:color="auto"/>
              <w:right w:val="single" w:sz="4" w:space="0" w:color="auto"/>
            </w:tcBorders>
          </w:tcPr>
          <w:p w14:paraId="33AC0549" w14:textId="77777777" w:rsidR="00F53E4A" w:rsidRPr="002B1910" w:rsidRDefault="00F53E4A" w:rsidP="00F53E4A">
            <w:pPr>
              <w:rPr>
                <w:rFonts w:asciiTheme="majorBidi" w:hAnsiTheme="majorBidi" w:cstheme="majorBidi"/>
              </w:rPr>
            </w:pPr>
          </w:p>
        </w:tc>
      </w:tr>
      <w:tr w:rsidR="00F53E4A" w:rsidRPr="002B1910" w14:paraId="2C507AFA" w14:textId="77777777" w:rsidTr="04535B7C">
        <w:trPr>
          <w:trHeight w:val="358"/>
        </w:trPr>
        <w:tc>
          <w:tcPr>
            <w:tcW w:w="4034" w:type="pct"/>
            <w:gridSpan w:val="5"/>
            <w:tcBorders>
              <w:top w:val="single" w:sz="4" w:space="0" w:color="auto"/>
              <w:left w:val="single" w:sz="4" w:space="0" w:color="auto"/>
              <w:bottom w:val="single" w:sz="4" w:space="0" w:color="auto"/>
              <w:right w:val="single" w:sz="12" w:space="0" w:color="auto"/>
            </w:tcBorders>
            <w:shd w:val="clear" w:color="auto" w:fill="D5DCE4" w:themeFill="text2" w:themeFillTint="33"/>
            <w:vAlign w:val="center"/>
          </w:tcPr>
          <w:p w14:paraId="27E2B38A" w14:textId="654DF5EA" w:rsidR="00F53E4A" w:rsidRPr="002B1910" w:rsidRDefault="0036384F" w:rsidP="00F53E4A">
            <w:pPr>
              <w:jc w:val="right"/>
              <w:rPr>
                <w:rFonts w:asciiTheme="majorBidi" w:hAnsiTheme="majorBidi" w:cstheme="majorBidi"/>
              </w:rPr>
            </w:pPr>
            <w:r w:rsidRPr="0036384F">
              <w:rPr>
                <w:rFonts w:asciiTheme="majorBidi" w:hAnsiTheme="majorBidi" w:cstheme="majorBidi"/>
                <w:b/>
                <w:i/>
              </w:rPr>
              <w:t>Bendra pasiūlymo palyginamoji kaina</w:t>
            </w:r>
            <w:r w:rsidR="00F53E4A" w:rsidRPr="002B1910">
              <w:rPr>
                <w:rFonts w:asciiTheme="majorBidi" w:hAnsiTheme="majorBidi" w:cstheme="majorBidi"/>
                <w:b/>
                <w:i/>
              </w:rPr>
              <w:t>, Eur (be PVM):</w:t>
            </w:r>
          </w:p>
        </w:tc>
        <w:tc>
          <w:tcPr>
            <w:tcW w:w="966" w:type="pct"/>
            <w:tcBorders>
              <w:top w:val="single" w:sz="12" w:space="0" w:color="auto"/>
              <w:left w:val="single" w:sz="12" w:space="0" w:color="auto"/>
              <w:bottom w:val="single" w:sz="12" w:space="0" w:color="auto"/>
              <w:right w:val="single" w:sz="12" w:space="0" w:color="auto"/>
            </w:tcBorders>
            <w:vAlign w:val="center"/>
          </w:tcPr>
          <w:p w14:paraId="3F0E8D53" w14:textId="77777777" w:rsidR="00F53E4A" w:rsidRPr="002B1910" w:rsidRDefault="00F53E4A" w:rsidP="00F53E4A">
            <w:pPr>
              <w:jc w:val="both"/>
              <w:rPr>
                <w:rFonts w:asciiTheme="majorBidi" w:hAnsiTheme="majorBidi" w:cstheme="majorBidi"/>
              </w:rPr>
            </w:pPr>
          </w:p>
        </w:tc>
      </w:tr>
      <w:tr w:rsidR="00F53E4A" w:rsidRPr="002B1910" w14:paraId="188AB4DE" w14:textId="77777777" w:rsidTr="04535B7C">
        <w:trPr>
          <w:trHeight w:val="358"/>
        </w:trPr>
        <w:tc>
          <w:tcPr>
            <w:tcW w:w="4034" w:type="pct"/>
            <w:gridSpan w:val="5"/>
            <w:tcBorders>
              <w:top w:val="single" w:sz="4" w:space="0" w:color="auto"/>
              <w:left w:val="single" w:sz="4" w:space="0" w:color="auto"/>
              <w:bottom w:val="single" w:sz="4" w:space="0" w:color="auto"/>
              <w:right w:val="single" w:sz="12" w:space="0" w:color="auto"/>
            </w:tcBorders>
            <w:shd w:val="clear" w:color="auto" w:fill="D5DCE4" w:themeFill="text2" w:themeFillTint="33"/>
          </w:tcPr>
          <w:p w14:paraId="268A89C9" w14:textId="5C1EF37C" w:rsidR="00F53E4A" w:rsidRPr="002B1910" w:rsidRDefault="00F53E4A" w:rsidP="00F53E4A">
            <w:pPr>
              <w:jc w:val="right"/>
              <w:rPr>
                <w:rFonts w:asciiTheme="majorBidi" w:hAnsiTheme="majorBidi" w:cstheme="majorBidi"/>
                <w:b/>
                <w:bCs/>
                <w:i/>
                <w:iCs/>
              </w:rPr>
            </w:pPr>
            <w:r w:rsidRPr="002B1910">
              <w:rPr>
                <w:rFonts w:asciiTheme="majorBidi" w:hAnsiTheme="majorBidi" w:cstheme="majorBidi"/>
                <w:b/>
                <w:bCs/>
                <w:i/>
              </w:rPr>
              <w:t>PVM</w:t>
            </w:r>
            <w:r w:rsidRPr="002B1910">
              <w:rPr>
                <w:rFonts w:asciiTheme="majorBidi" w:hAnsiTheme="majorBidi" w:cstheme="majorBidi"/>
                <w:b/>
                <w:bCs/>
                <w:i/>
                <w:lang w:val="en-US"/>
              </w:rPr>
              <w:t xml:space="preserve"> </w:t>
            </w:r>
            <w:r w:rsidRPr="002B1910">
              <w:rPr>
                <w:rFonts w:asciiTheme="majorBidi" w:hAnsiTheme="majorBidi" w:cstheme="majorBidi"/>
                <w:b/>
                <w:bCs/>
                <w:i/>
                <w:iCs/>
              </w:rPr>
              <w:t>suma</w:t>
            </w:r>
            <w:r>
              <w:rPr>
                <w:rFonts w:asciiTheme="majorBidi" w:hAnsiTheme="majorBidi" w:cstheme="majorBidi"/>
                <w:b/>
                <w:bCs/>
                <w:i/>
                <w:iCs/>
                <w:lang w:val="en-US"/>
              </w:rPr>
              <w:t>*</w:t>
            </w:r>
            <w:r w:rsidRPr="002B1910">
              <w:rPr>
                <w:rFonts w:asciiTheme="majorBidi" w:hAnsiTheme="majorBidi" w:cstheme="majorBidi"/>
                <w:b/>
                <w:bCs/>
                <w:i/>
                <w:iCs/>
              </w:rPr>
              <w:t>:</w:t>
            </w:r>
          </w:p>
        </w:tc>
        <w:tc>
          <w:tcPr>
            <w:tcW w:w="966" w:type="pct"/>
            <w:tcBorders>
              <w:top w:val="single" w:sz="12" w:space="0" w:color="auto"/>
              <w:left w:val="single" w:sz="12" w:space="0" w:color="auto"/>
              <w:bottom w:val="single" w:sz="12" w:space="0" w:color="auto"/>
              <w:right w:val="single" w:sz="12" w:space="0" w:color="auto"/>
            </w:tcBorders>
            <w:vAlign w:val="center"/>
          </w:tcPr>
          <w:p w14:paraId="2BD4AA01" w14:textId="77777777" w:rsidR="00F53E4A" w:rsidRPr="002B1910" w:rsidRDefault="00F53E4A" w:rsidP="00F53E4A">
            <w:pPr>
              <w:jc w:val="both"/>
              <w:rPr>
                <w:rFonts w:asciiTheme="majorBidi" w:hAnsiTheme="majorBidi" w:cstheme="majorBidi"/>
              </w:rPr>
            </w:pPr>
          </w:p>
        </w:tc>
      </w:tr>
      <w:tr w:rsidR="00F53E4A" w:rsidRPr="002B1910" w14:paraId="6E67E285" w14:textId="77777777" w:rsidTr="04535B7C">
        <w:trPr>
          <w:trHeight w:val="358"/>
        </w:trPr>
        <w:tc>
          <w:tcPr>
            <w:tcW w:w="4034" w:type="pct"/>
            <w:gridSpan w:val="5"/>
            <w:tcBorders>
              <w:top w:val="single" w:sz="4" w:space="0" w:color="auto"/>
              <w:left w:val="single" w:sz="4" w:space="0" w:color="auto"/>
              <w:bottom w:val="single" w:sz="4" w:space="0" w:color="auto"/>
              <w:right w:val="single" w:sz="12" w:space="0" w:color="auto"/>
            </w:tcBorders>
            <w:shd w:val="clear" w:color="auto" w:fill="D5DCE4" w:themeFill="text2" w:themeFillTint="33"/>
          </w:tcPr>
          <w:p w14:paraId="1C496D96" w14:textId="51316B3F" w:rsidR="00F53E4A" w:rsidRPr="002B1910" w:rsidRDefault="00F53E4A" w:rsidP="00F53E4A">
            <w:pPr>
              <w:jc w:val="right"/>
              <w:rPr>
                <w:rFonts w:asciiTheme="majorBidi" w:hAnsiTheme="majorBidi" w:cstheme="majorBidi"/>
                <w:b/>
                <w:bCs/>
                <w:i/>
                <w:iCs/>
              </w:rPr>
            </w:pPr>
            <w:r w:rsidRPr="002B1910">
              <w:rPr>
                <w:rFonts w:asciiTheme="majorBidi" w:hAnsiTheme="majorBidi" w:cstheme="majorBidi"/>
                <w:b/>
                <w:bCs/>
                <w:i/>
                <w:iCs/>
              </w:rPr>
              <w:t xml:space="preserve">Bendra pasiūlymo </w:t>
            </w:r>
            <w:r w:rsidR="0036384F">
              <w:rPr>
                <w:rFonts w:asciiTheme="majorBidi" w:hAnsiTheme="majorBidi" w:cstheme="majorBidi"/>
                <w:b/>
                <w:bCs/>
                <w:i/>
                <w:iCs/>
              </w:rPr>
              <w:t xml:space="preserve">palyginamoji </w:t>
            </w:r>
            <w:r w:rsidRPr="002B1910">
              <w:rPr>
                <w:rFonts w:asciiTheme="majorBidi" w:hAnsiTheme="majorBidi" w:cstheme="majorBidi"/>
                <w:b/>
                <w:bCs/>
                <w:i/>
                <w:iCs/>
              </w:rPr>
              <w:t>kaina, Eur (su PVM):</w:t>
            </w:r>
          </w:p>
        </w:tc>
        <w:tc>
          <w:tcPr>
            <w:tcW w:w="966" w:type="pct"/>
            <w:tcBorders>
              <w:top w:val="single" w:sz="12" w:space="0" w:color="auto"/>
              <w:left w:val="single" w:sz="12" w:space="0" w:color="auto"/>
              <w:bottom w:val="single" w:sz="12" w:space="0" w:color="auto"/>
              <w:right w:val="single" w:sz="12" w:space="0" w:color="auto"/>
            </w:tcBorders>
            <w:vAlign w:val="center"/>
          </w:tcPr>
          <w:p w14:paraId="47FDCB2A" w14:textId="77777777" w:rsidR="00F53E4A" w:rsidRPr="002B1910" w:rsidRDefault="00F53E4A" w:rsidP="00F53E4A">
            <w:pPr>
              <w:jc w:val="both"/>
              <w:rPr>
                <w:rFonts w:asciiTheme="majorBidi" w:hAnsiTheme="majorBidi" w:cstheme="majorBidi"/>
              </w:rPr>
            </w:pPr>
          </w:p>
        </w:tc>
      </w:tr>
    </w:tbl>
    <w:p w14:paraId="226A0779" w14:textId="77777777" w:rsidR="002B1910" w:rsidRPr="00D01706" w:rsidRDefault="002B1910" w:rsidP="002B1910">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66FDA3E5" w14:textId="77777777" w:rsidR="00D01706" w:rsidRPr="00D01706" w:rsidRDefault="00D01706" w:rsidP="00A227B6">
      <w:pPr>
        <w:spacing w:after="0" w:line="240" w:lineRule="auto"/>
        <w:jc w:val="both"/>
        <w:rPr>
          <w:rFonts w:asciiTheme="majorBidi" w:hAnsiTheme="majorBidi" w:cstheme="majorBidi"/>
          <w:b/>
          <w:i/>
        </w:rPr>
      </w:pPr>
    </w:p>
    <w:p w14:paraId="187BA7E4" w14:textId="1E16D567" w:rsidR="00A227B6" w:rsidRDefault="00A227B6" w:rsidP="00A227B6">
      <w:pPr>
        <w:spacing w:after="0" w:line="240" w:lineRule="auto"/>
        <w:jc w:val="both"/>
        <w:rPr>
          <w:rFonts w:ascii="Times New Roman" w:hAnsi="Times New Roman" w:cs="Times New Roman"/>
          <w:u w:val="single"/>
        </w:rPr>
      </w:pPr>
      <w:r w:rsidRPr="00602D79">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133DC7">
        <w:rPr>
          <w:rFonts w:ascii="Times New Roman" w:hAnsi="Times New Roman" w:cs="Times New Roman"/>
        </w:rPr>
        <w:t>_________________________________.</w:t>
      </w:r>
    </w:p>
    <w:p w14:paraId="29AC0F92" w14:textId="7AE004A5" w:rsidR="00C87D22" w:rsidRDefault="00065F33" w:rsidP="00A227B6">
      <w:pPr>
        <w:spacing w:after="0" w:line="240" w:lineRule="auto"/>
        <w:jc w:val="both"/>
        <w:rPr>
          <w:rFonts w:ascii="Times New Roman" w:hAnsi="Times New Roman" w:cs="Times New Roman"/>
          <w:u w:val="single"/>
        </w:rPr>
      </w:pPr>
      <w:r w:rsidRPr="5C918B96">
        <w:rPr>
          <w:rFonts w:ascii="Times New Roman" w:hAnsi="Times New Roman" w:cs="Times New Roman"/>
          <w:u w:val="single"/>
        </w:rPr>
        <w:t>Bendra pasiūlymo palyginamoji kaina naudojama tik vertinimo tikslais, palyginant pasiūlymus tarpusavyje ir į sutartį nebus įtraukiama. Į sutartį bus įtraukta maksimali pirkimui skirta lėšų suma, kuri sudaro – 1 815 000,00 Eur su PVM.</w:t>
      </w:r>
    </w:p>
    <w:p w14:paraId="1CF17EE3" w14:textId="476DBA77" w:rsidR="00065F33" w:rsidRDefault="00065F33" w:rsidP="00A227B6">
      <w:pPr>
        <w:spacing w:after="0" w:line="240" w:lineRule="auto"/>
        <w:jc w:val="both"/>
        <w:rPr>
          <w:rFonts w:ascii="Times New Roman" w:hAnsi="Times New Roman" w:cs="Times New Roman"/>
          <w:u w:val="single"/>
        </w:rPr>
      </w:pPr>
      <w:r w:rsidRPr="00065F33">
        <w:rPr>
          <w:rFonts w:ascii="Times New Roman" w:hAnsi="Times New Roman" w:cs="Times New Roman"/>
          <w:u w:val="single"/>
        </w:rPr>
        <w:t>Perkančioji organizacija P</w:t>
      </w:r>
      <w:r>
        <w:rPr>
          <w:rFonts w:ascii="Times New Roman" w:hAnsi="Times New Roman" w:cs="Times New Roman"/>
          <w:u w:val="single"/>
        </w:rPr>
        <w:t>aslaugas</w:t>
      </w:r>
      <w:r w:rsidRPr="00065F33">
        <w:rPr>
          <w:rFonts w:ascii="Times New Roman" w:hAnsi="Times New Roman" w:cs="Times New Roman"/>
          <w:u w:val="single"/>
        </w:rPr>
        <w:t>, nurodytas šiame pasiūlyme, pirks pagal faktinį poreikį ir Tiekėjui bus mokama pagal Tiekėjo pasiūlytą atitinkamos P</w:t>
      </w:r>
      <w:r>
        <w:rPr>
          <w:rFonts w:ascii="Times New Roman" w:hAnsi="Times New Roman" w:cs="Times New Roman"/>
          <w:u w:val="single"/>
        </w:rPr>
        <w:t>aslaugos</w:t>
      </w:r>
      <w:r w:rsidRPr="00065F33">
        <w:rPr>
          <w:rFonts w:ascii="Times New Roman" w:hAnsi="Times New Roman" w:cs="Times New Roman"/>
          <w:u w:val="single"/>
        </w:rPr>
        <w:t xml:space="preserve"> įkainį. Tačiau tokių P</w:t>
      </w:r>
      <w:r>
        <w:rPr>
          <w:rFonts w:ascii="Times New Roman" w:hAnsi="Times New Roman" w:cs="Times New Roman"/>
          <w:u w:val="single"/>
        </w:rPr>
        <w:t>aslaugų</w:t>
      </w:r>
      <w:r w:rsidRPr="00065F33">
        <w:rPr>
          <w:rFonts w:ascii="Times New Roman" w:hAnsi="Times New Roman" w:cs="Times New Roman"/>
          <w:u w:val="single"/>
        </w:rPr>
        <w:t xml:space="preserve"> apimtis sutarties galiojimo laikotarpiu negali viršyti Perkančiosios organizacijos maksimalios pirkimui skirtos lėšų sumos, t. y. </w:t>
      </w:r>
      <w:r w:rsidR="00357823" w:rsidRPr="00357823">
        <w:rPr>
          <w:rFonts w:ascii="Times New Roman" w:hAnsi="Times New Roman" w:cs="Times New Roman"/>
          <w:u w:val="single"/>
        </w:rPr>
        <w:t>1 815 000,00 Eur su PVM</w:t>
      </w:r>
      <w:r w:rsidRPr="00065F33">
        <w:rPr>
          <w:rFonts w:ascii="Times New Roman" w:hAnsi="Times New Roman" w:cs="Times New Roman"/>
          <w:u w:val="single"/>
        </w:rPr>
        <w:t>.</w:t>
      </w:r>
    </w:p>
    <w:p w14:paraId="65D6B8B8" w14:textId="7CF91488" w:rsidR="00145AC9" w:rsidRDefault="00D01706" w:rsidP="42710E35">
      <w:pPr>
        <w:pStyle w:val="prastasis1"/>
        <w:shd w:val="clear" w:color="auto" w:fill="E2EFD9" w:themeFill="accent6" w:themeFillTint="33"/>
        <w:tabs>
          <w:tab w:val="left" w:pos="709"/>
          <w:tab w:val="left" w:pos="993"/>
        </w:tabs>
        <w:spacing w:after="0" w:line="240" w:lineRule="auto"/>
        <w:jc w:val="both"/>
        <w:rPr>
          <w:rFonts w:ascii="Times New Roman" w:hAnsi="Times New Roman"/>
          <w:b/>
          <w:bCs/>
        </w:rPr>
      </w:pPr>
      <w:r w:rsidRPr="7BC97839">
        <w:rPr>
          <w:rFonts w:ascii="Times New Roman" w:hAnsi="Times New Roman"/>
          <w:b/>
          <w:bCs/>
          <w:color w:val="000000" w:themeColor="text1"/>
        </w:rPr>
        <w:t xml:space="preserve">Per </w:t>
      </w:r>
      <w:r w:rsidR="002346B9" w:rsidRPr="7BC97839">
        <w:rPr>
          <w:rFonts w:ascii="Times New Roman" w:hAnsi="Times New Roman"/>
          <w:b/>
          <w:bCs/>
          <w:color w:val="000000" w:themeColor="text1"/>
        </w:rPr>
        <w:t xml:space="preserve">dideliais </w:t>
      </w:r>
      <w:r w:rsidRPr="7BC97839">
        <w:rPr>
          <w:rFonts w:ascii="Times New Roman" w:hAnsi="Times New Roman"/>
          <w:b/>
          <w:bCs/>
          <w:color w:val="000000" w:themeColor="text1"/>
        </w:rPr>
        <w:t xml:space="preserve">ir </w:t>
      </w:r>
      <w:r w:rsidR="002346B9" w:rsidRPr="7BC97839">
        <w:rPr>
          <w:rFonts w:ascii="Times New Roman" w:hAnsi="Times New Roman"/>
          <w:b/>
          <w:bCs/>
          <w:color w:val="000000" w:themeColor="text1"/>
        </w:rPr>
        <w:t xml:space="preserve">nepriimtinais </w:t>
      </w:r>
      <w:r w:rsidRPr="7BC97839">
        <w:rPr>
          <w:rFonts w:ascii="Times New Roman" w:hAnsi="Times New Roman"/>
          <w:b/>
          <w:bCs/>
          <w:color w:val="000000" w:themeColor="text1"/>
        </w:rPr>
        <w:t xml:space="preserve">pasiūlymo </w:t>
      </w:r>
      <w:r w:rsidR="002346B9" w:rsidRPr="7BC97839">
        <w:rPr>
          <w:rFonts w:ascii="Times New Roman" w:hAnsi="Times New Roman"/>
          <w:b/>
          <w:bCs/>
          <w:color w:val="000000" w:themeColor="text1"/>
        </w:rPr>
        <w:t xml:space="preserve">paslaugų įkainiais </w:t>
      </w:r>
      <w:r w:rsidRPr="7BC97839">
        <w:rPr>
          <w:rFonts w:ascii="Times New Roman" w:hAnsi="Times New Roman"/>
          <w:b/>
          <w:bCs/>
          <w:color w:val="000000" w:themeColor="text1"/>
        </w:rPr>
        <w:t xml:space="preserve">bus laikoma, jei tiekėjo Pasiūlymo 1 lentelėje </w:t>
      </w:r>
      <w:r w:rsidR="001C1B1C" w:rsidRPr="7BC97839">
        <w:rPr>
          <w:rFonts w:ascii="Times New Roman" w:hAnsi="Times New Roman"/>
          <w:b/>
          <w:bCs/>
          <w:color w:val="000000" w:themeColor="text1"/>
        </w:rPr>
        <w:t>nurodyti</w:t>
      </w:r>
      <w:r w:rsidR="002346B9" w:rsidRPr="7BC97839">
        <w:rPr>
          <w:rFonts w:ascii="Times New Roman" w:hAnsi="Times New Roman"/>
          <w:b/>
          <w:bCs/>
          <w:color w:val="000000" w:themeColor="text1"/>
        </w:rPr>
        <w:t xml:space="preserve"> paslaugų</w:t>
      </w:r>
      <w:r w:rsidR="001C1B1C" w:rsidRPr="7BC97839">
        <w:rPr>
          <w:rFonts w:ascii="Times New Roman" w:hAnsi="Times New Roman"/>
          <w:b/>
          <w:bCs/>
          <w:color w:val="000000" w:themeColor="text1"/>
        </w:rPr>
        <w:t xml:space="preserve"> įkainiai </w:t>
      </w:r>
      <w:r w:rsidR="00357823">
        <w:rPr>
          <w:rFonts w:ascii="Times New Roman" w:hAnsi="Times New Roman"/>
          <w:b/>
          <w:bCs/>
          <w:color w:val="000000" w:themeColor="text1"/>
        </w:rPr>
        <w:t>(bent vienoje iš nurodytų eilučių)</w:t>
      </w:r>
      <w:r w:rsidRPr="7BC97839">
        <w:rPr>
          <w:rFonts w:ascii="Times New Roman" w:hAnsi="Times New Roman"/>
          <w:b/>
          <w:bCs/>
        </w:rPr>
        <w:t>viršys</w:t>
      </w:r>
      <w:r w:rsidR="7D8B0F82" w:rsidRPr="7BC97839">
        <w:rPr>
          <w:rFonts w:ascii="Times New Roman" w:hAnsi="Times New Roman"/>
          <w:b/>
          <w:bCs/>
        </w:rPr>
        <w:t>:</w:t>
      </w:r>
    </w:p>
    <w:p w14:paraId="71B08A1C" w14:textId="7835E8B2" w:rsidR="00145AC9" w:rsidRDefault="29AF36B5" w:rsidP="42710E35">
      <w:pPr>
        <w:pStyle w:val="prastasis1"/>
        <w:shd w:val="clear" w:color="auto" w:fill="E2EFD9" w:themeFill="accent6" w:themeFillTint="33"/>
        <w:tabs>
          <w:tab w:val="left" w:pos="709"/>
          <w:tab w:val="left" w:pos="993"/>
        </w:tabs>
        <w:spacing w:after="0" w:line="240" w:lineRule="auto"/>
        <w:jc w:val="both"/>
        <w:rPr>
          <w:rFonts w:ascii="Times New Roman" w:hAnsi="Times New Roman"/>
          <w:b/>
          <w:bCs/>
        </w:rPr>
      </w:pPr>
      <w:r w:rsidRPr="7BC97839">
        <w:rPr>
          <w:rFonts w:ascii="Times New Roman" w:hAnsi="Times New Roman"/>
          <w:b/>
          <w:bCs/>
        </w:rPr>
        <w:t>1. Institucijos KDV analizė ir atnaujinimo/migravimo plano parengimas</w:t>
      </w:r>
      <w:r w:rsidR="00E16E1F">
        <w:rPr>
          <w:rFonts w:ascii="Times New Roman" w:hAnsi="Times New Roman"/>
          <w:b/>
          <w:bCs/>
        </w:rPr>
        <w:t xml:space="preserve"> -</w:t>
      </w:r>
      <w:r w:rsidR="35316815" w:rsidRPr="7BC97839">
        <w:rPr>
          <w:rFonts w:ascii="Times New Roman" w:hAnsi="Times New Roman"/>
          <w:b/>
          <w:bCs/>
        </w:rPr>
        <w:t xml:space="preserve"> </w:t>
      </w:r>
      <w:r w:rsidR="00B86BF5">
        <w:rPr>
          <w:rFonts w:ascii="Times New Roman" w:hAnsi="Times New Roman"/>
          <w:b/>
          <w:bCs/>
        </w:rPr>
        <w:t>3</w:t>
      </w:r>
      <w:r w:rsidR="00452AB9">
        <w:rPr>
          <w:rFonts w:ascii="Times New Roman" w:hAnsi="Times New Roman"/>
          <w:b/>
          <w:bCs/>
        </w:rPr>
        <w:t xml:space="preserve">0 </w:t>
      </w:r>
      <w:r w:rsidRPr="7BC97839">
        <w:rPr>
          <w:rFonts w:ascii="Times New Roman" w:hAnsi="Times New Roman"/>
          <w:b/>
          <w:bCs/>
        </w:rPr>
        <w:t>Eur be PVM,</w:t>
      </w:r>
    </w:p>
    <w:p w14:paraId="179C7E95" w14:textId="200B6F10" w:rsidR="00D01706" w:rsidRPr="00286CDD" w:rsidRDefault="29AF36B5" w:rsidP="42710E35">
      <w:pPr>
        <w:pStyle w:val="prastasis1"/>
        <w:shd w:val="clear" w:color="auto" w:fill="E2EFD9" w:themeFill="accent6" w:themeFillTint="33"/>
        <w:tabs>
          <w:tab w:val="left" w:pos="709"/>
          <w:tab w:val="left" w:pos="993"/>
        </w:tabs>
        <w:spacing w:after="0" w:line="240" w:lineRule="auto"/>
        <w:jc w:val="both"/>
        <w:rPr>
          <w:rFonts w:ascii="Times New Roman" w:hAnsi="Times New Roman"/>
          <w:b/>
          <w:bCs/>
        </w:rPr>
      </w:pPr>
      <w:r w:rsidRPr="7BC97839">
        <w:rPr>
          <w:rFonts w:ascii="Times New Roman" w:hAnsi="Times New Roman"/>
          <w:b/>
          <w:bCs/>
        </w:rPr>
        <w:t xml:space="preserve">2. Esamų KDV įrangos duomenų ištrynimas - </w:t>
      </w:r>
      <w:r w:rsidR="65AD93C0" w:rsidRPr="7BC97839">
        <w:rPr>
          <w:rFonts w:ascii="Times New Roman" w:hAnsi="Times New Roman"/>
          <w:b/>
          <w:bCs/>
        </w:rPr>
        <w:t>8</w:t>
      </w:r>
      <w:r w:rsidR="0B7D6D59" w:rsidRPr="7BC97839">
        <w:rPr>
          <w:rFonts w:ascii="Times New Roman" w:hAnsi="Times New Roman"/>
          <w:b/>
          <w:bCs/>
        </w:rPr>
        <w:t xml:space="preserve">0,00 </w:t>
      </w:r>
      <w:r w:rsidRPr="7BC97839">
        <w:rPr>
          <w:rFonts w:ascii="Times New Roman" w:hAnsi="Times New Roman"/>
          <w:b/>
          <w:bCs/>
        </w:rPr>
        <w:t>Eur be PVM,</w:t>
      </w:r>
    </w:p>
    <w:p w14:paraId="2774F164" w14:textId="70874FF7" w:rsidR="00D01706" w:rsidRPr="00286CDD" w:rsidRDefault="29AF36B5" w:rsidP="00C02935">
      <w:pPr>
        <w:pStyle w:val="prastasis1"/>
        <w:shd w:val="clear" w:color="auto" w:fill="E2EFD9" w:themeFill="accent6" w:themeFillTint="33"/>
        <w:tabs>
          <w:tab w:val="left" w:pos="709"/>
          <w:tab w:val="left" w:pos="993"/>
        </w:tabs>
        <w:spacing w:after="0" w:line="240" w:lineRule="auto"/>
        <w:jc w:val="both"/>
        <w:rPr>
          <w:rFonts w:ascii="Times New Roman" w:hAnsi="Times New Roman"/>
          <w:b/>
          <w:bCs/>
        </w:rPr>
      </w:pPr>
      <w:r w:rsidRPr="7BC97839">
        <w:rPr>
          <w:rFonts w:ascii="Times New Roman" w:hAnsi="Times New Roman"/>
          <w:b/>
          <w:bCs/>
        </w:rPr>
        <w:t>3. Naujos KDV įrangos pastatymas ir prijungimas</w:t>
      </w:r>
      <w:r w:rsidR="00E16E1F" w:rsidRPr="00E16E1F">
        <w:t xml:space="preserve"> </w:t>
      </w:r>
      <w:r w:rsidR="00E16E1F" w:rsidRPr="00E16E1F">
        <w:rPr>
          <w:rFonts w:ascii="Times New Roman" w:hAnsi="Times New Roman"/>
          <w:b/>
          <w:bCs/>
        </w:rPr>
        <w:t>darbo vietose</w:t>
      </w:r>
      <w:r w:rsidRPr="7BC97839">
        <w:rPr>
          <w:rFonts w:ascii="Times New Roman" w:hAnsi="Times New Roman"/>
          <w:b/>
          <w:bCs/>
        </w:rPr>
        <w:t xml:space="preserve">, duomenų perkėlimas į naują įrangą - </w:t>
      </w:r>
      <w:r w:rsidR="3D2C9CAB" w:rsidRPr="7BC97839">
        <w:rPr>
          <w:rFonts w:ascii="Times New Roman" w:hAnsi="Times New Roman"/>
          <w:b/>
          <w:bCs/>
        </w:rPr>
        <w:t>1</w:t>
      </w:r>
      <w:r w:rsidR="0850C495" w:rsidRPr="7BC97839">
        <w:rPr>
          <w:rFonts w:ascii="Times New Roman" w:hAnsi="Times New Roman"/>
          <w:b/>
          <w:bCs/>
        </w:rPr>
        <w:t>2</w:t>
      </w:r>
      <w:r w:rsidR="3D2C9CAB" w:rsidRPr="7BC97839">
        <w:rPr>
          <w:rFonts w:ascii="Times New Roman" w:hAnsi="Times New Roman"/>
          <w:b/>
          <w:bCs/>
        </w:rPr>
        <w:t xml:space="preserve">0,00 </w:t>
      </w:r>
      <w:r w:rsidRPr="7BC97839">
        <w:rPr>
          <w:rFonts w:ascii="Times New Roman" w:hAnsi="Times New Roman"/>
          <w:b/>
          <w:bCs/>
        </w:rPr>
        <w:t>Eur be PVM,</w:t>
      </w:r>
    </w:p>
    <w:p w14:paraId="1E544421" w14:textId="70346A31" w:rsidR="00D01706" w:rsidRPr="00286CDD" w:rsidRDefault="29AF36B5" w:rsidP="00C02935">
      <w:pPr>
        <w:pStyle w:val="prastasis1"/>
        <w:shd w:val="clear" w:color="auto" w:fill="E2EFD9" w:themeFill="accent6" w:themeFillTint="33"/>
        <w:tabs>
          <w:tab w:val="left" w:pos="709"/>
          <w:tab w:val="left" w:pos="993"/>
        </w:tabs>
        <w:spacing w:after="0" w:line="240" w:lineRule="auto"/>
        <w:jc w:val="both"/>
        <w:rPr>
          <w:rFonts w:ascii="Times New Roman" w:hAnsi="Times New Roman"/>
          <w:b/>
          <w:bCs/>
        </w:rPr>
      </w:pPr>
      <w:r w:rsidRPr="7BC97839">
        <w:rPr>
          <w:rFonts w:ascii="Times New Roman" w:hAnsi="Times New Roman"/>
          <w:b/>
          <w:bCs/>
        </w:rPr>
        <w:t>4. KDV paruošimas atnaujinimui ir saugumo priemonių taikymas naujai KDV įranga</w:t>
      </w:r>
      <w:r w:rsidR="00E16E1F">
        <w:rPr>
          <w:rFonts w:ascii="Times New Roman" w:hAnsi="Times New Roman"/>
          <w:b/>
          <w:bCs/>
        </w:rPr>
        <w:t>i</w:t>
      </w:r>
      <w:r w:rsidRPr="7BC97839">
        <w:rPr>
          <w:rFonts w:ascii="Times New Roman" w:hAnsi="Times New Roman"/>
          <w:b/>
          <w:bCs/>
        </w:rPr>
        <w:t xml:space="preserve"> -</w:t>
      </w:r>
      <w:r w:rsidR="06FB41EF" w:rsidRPr="7BC97839">
        <w:rPr>
          <w:rFonts w:ascii="Times New Roman" w:hAnsi="Times New Roman"/>
          <w:b/>
          <w:bCs/>
        </w:rPr>
        <w:t xml:space="preserve"> </w:t>
      </w:r>
      <w:r w:rsidR="3294C661" w:rsidRPr="7BC97839">
        <w:rPr>
          <w:rFonts w:ascii="Times New Roman" w:hAnsi="Times New Roman"/>
          <w:b/>
          <w:bCs/>
        </w:rPr>
        <w:t>110</w:t>
      </w:r>
      <w:r w:rsidR="06FB41EF" w:rsidRPr="7BC97839">
        <w:rPr>
          <w:rFonts w:ascii="Times New Roman" w:hAnsi="Times New Roman"/>
          <w:b/>
          <w:bCs/>
        </w:rPr>
        <w:t>,00 Eur be PVM</w:t>
      </w:r>
      <w:r w:rsidRPr="7BC97839">
        <w:rPr>
          <w:rFonts w:ascii="Times New Roman" w:hAnsi="Times New Roman"/>
          <w:b/>
          <w:bCs/>
        </w:rPr>
        <w:t>,</w:t>
      </w:r>
    </w:p>
    <w:p w14:paraId="3DE372B0" w14:textId="2DD7F81B" w:rsidR="00D01706" w:rsidRDefault="29AF36B5" w:rsidP="00C02935">
      <w:pPr>
        <w:pStyle w:val="prastasis1"/>
        <w:shd w:val="clear" w:color="auto" w:fill="E2EFD9" w:themeFill="accent6" w:themeFillTint="33"/>
        <w:tabs>
          <w:tab w:val="left" w:pos="709"/>
          <w:tab w:val="left" w:pos="993"/>
        </w:tabs>
        <w:spacing w:after="0" w:line="240" w:lineRule="auto"/>
        <w:jc w:val="both"/>
        <w:rPr>
          <w:rFonts w:ascii="Times New Roman" w:hAnsi="Times New Roman"/>
          <w:b/>
          <w:bCs/>
        </w:rPr>
      </w:pPr>
      <w:r w:rsidRPr="7BC97839">
        <w:rPr>
          <w:rFonts w:ascii="Times New Roman" w:hAnsi="Times New Roman"/>
          <w:b/>
          <w:bCs/>
        </w:rPr>
        <w:t xml:space="preserve">5. Papildomos paslaugos, susijusios su 1-4 eilutėse nurodytų paslaugų teikimu - </w:t>
      </w:r>
      <w:r w:rsidR="7570021F" w:rsidRPr="7BC97839">
        <w:rPr>
          <w:rFonts w:ascii="Times New Roman" w:hAnsi="Times New Roman"/>
          <w:b/>
          <w:bCs/>
        </w:rPr>
        <w:t>8</w:t>
      </w:r>
      <w:r w:rsidR="68CBE879" w:rsidRPr="7BC97839">
        <w:rPr>
          <w:rFonts w:ascii="Times New Roman" w:hAnsi="Times New Roman"/>
          <w:b/>
          <w:bCs/>
        </w:rPr>
        <w:t xml:space="preserve">0,00 </w:t>
      </w:r>
      <w:r w:rsidRPr="7BC97839">
        <w:rPr>
          <w:rFonts w:ascii="Times New Roman" w:hAnsi="Times New Roman"/>
          <w:b/>
          <w:bCs/>
        </w:rPr>
        <w:t>Eur be PVM.</w:t>
      </w:r>
    </w:p>
    <w:p w14:paraId="54B6EF0B" w14:textId="77777777" w:rsidR="00176E77" w:rsidRDefault="00176E77" w:rsidP="00C02935">
      <w:pPr>
        <w:pStyle w:val="prastasis1"/>
        <w:shd w:val="clear" w:color="auto" w:fill="E2EFD9" w:themeFill="accent6" w:themeFillTint="33"/>
        <w:tabs>
          <w:tab w:val="left" w:pos="709"/>
          <w:tab w:val="left" w:pos="993"/>
        </w:tabs>
        <w:spacing w:after="0" w:line="240" w:lineRule="auto"/>
        <w:jc w:val="both"/>
        <w:rPr>
          <w:rFonts w:ascii="Times New Roman" w:hAnsi="Times New Roman"/>
          <w:b/>
          <w:bCs/>
        </w:rPr>
      </w:pPr>
    </w:p>
    <w:p w14:paraId="18B236B5" w14:textId="25DAC4A7" w:rsidR="007D063F" w:rsidRPr="00286CDD" w:rsidRDefault="007D063F" w:rsidP="00C02935">
      <w:pPr>
        <w:pStyle w:val="prastasis1"/>
        <w:shd w:val="clear" w:color="auto" w:fill="E2EFD9" w:themeFill="accent6" w:themeFillTint="33"/>
        <w:tabs>
          <w:tab w:val="left" w:pos="709"/>
          <w:tab w:val="left" w:pos="993"/>
        </w:tabs>
        <w:spacing w:after="0" w:line="240" w:lineRule="auto"/>
        <w:jc w:val="both"/>
        <w:rPr>
          <w:rFonts w:ascii="Times New Roman" w:hAnsi="Times New Roman"/>
          <w:b/>
          <w:bCs/>
        </w:rPr>
      </w:pPr>
      <w:r>
        <w:rPr>
          <w:rFonts w:ascii="Times New Roman" w:hAnsi="Times New Roman"/>
          <w:b/>
          <w:bCs/>
        </w:rPr>
        <w:t>Bendra pasiūlymo palyginamoji kaina neturi viršyti 1 839 200,00 Eur su</w:t>
      </w:r>
      <w:r w:rsidR="00572DDC">
        <w:rPr>
          <w:rFonts w:ascii="Times New Roman" w:hAnsi="Times New Roman"/>
          <w:b/>
          <w:bCs/>
        </w:rPr>
        <w:t xml:space="preserve"> PVM.</w:t>
      </w:r>
    </w:p>
    <w:p w14:paraId="512A70DC" w14:textId="77777777" w:rsidR="003866AE" w:rsidRDefault="003866AE" w:rsidP="008658E8">
      <w:pPr>
        <w:spacing w:after="0" w:line="240" w:lineRule="auto"/>
        <w:jc w:val="both"/>
        <w:rPr>
          <w:rFonts w:ascii="Times New Roman" w:hAnsi="Times New Roman" w:cs="Times New Roman"/>
          <w:b/>
        </w:rPr>
      </w:pPr>
    </w:p>
    <w:p w14:paraId="0577E705" w14:textId="6349E285" w:rsidR="006B0774" w:rsidRDefault="00487D91" w:rsidP="00EA75FA">
      <w:pPr>
        <w:spacing w:after="0" w:line="240" w:lineRule="auto"/>
        <w:jc w:val="both"/>
        <w:rPr>
          <w:rFonts w:ascii="Times New Roman" w:hAnsi="Times New Roman" w:cs="Times New Roman"/>
          <w:b/>
        </w:rPr>
      </w:pPr>
      <w:r>
        <w:rPr>
          <w:rFonts w:ascii="Times New Roman" w:hAnsi="Times New Roman" w:cs="Times New Roman"/>
          <w:b/>
        </w:rPr>
        <w:t>2</w:t>
      </w:r>
      <w:r w:rsidR="00A81CB9">
        <w:rPr>
          <w:rFonts w:ascii="Times New Roman" w:hAnsi="Times New Roman" w:cs="Times New Roman"/>
          <w:b/>
        </w:rPr>
        <w:t xml:space="preserve"> lentelė. </w:t>
      </w:r>
      <w:r w:rsidR="008658E8" w:rsidRPr="00602D79">
        <w:rPr>
          <w:rFonts w:ascii="Times New Roman" w:hAnsi="Times New Roman" w:cs="Times New Roman"/>
          <w:b/>
        </w:rPr>
        <w:t xml:space="preserve">Reikalaujami </w:t>
      </w:r>
      <w:r>
        <w:rPr>
          <w:rFonts w:ascii="Times New Roman" w:hAnsi="Times New Roman" w:cs="Times New Roman"/>
          <w:b/>
        </w:rPr>
        <w:t xml:space="preserve">kartu su pasiūlymu pateikiami </w:t>
      </w:r>
      <w:r w:rsidR="008658E8" w:rsidRPr="00602D79">
        <w:rPr>
          <w:rFonts w:ascii="Times New Roman" w:hAnsi="Times New Roman"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147C29" w:rsidRPr="00602D79" w14:paraId="484FD126" w14:textId="77777777" w:rsidTr="1CCC0325">
        <w:tc>
          <w:tcPr>
            <w:tcW w:w="68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40228AD" w14:textId="77777777" w:rsidR="00147C29" w:rsidRPr="00602D79" w:rsidRDefault="00147C29" w:rsidP="00AE0548">
            <w:pPr>
              <w:spacing w:after="0" w:line="240" w:lineRule="auto"/>
              <w:jc w:val="center"/>
              <w:rPr>
                <w:rFonts w:ascii="Times New Roman" w:hAnsi="Times New Roman" w:cs="Times New Roman"/>
                <w:b/>
              </w:rPr>
            </w:pPr>
            <w:r w:rsidRPr="00602D79">
              <w:rPr>
                <w:rFonts w:ascii="Times New Roman" w:hAnsi="Times New Roman" w:cs="Times New Roman"/>
                <w:b/>
              </w:rPr>
              <w:t>Eil.</w:t>
            </w:r>
          </w:p>
          <w:p w14:paraId="21DF416D" w14:textId="77777777" w:rsidR="00147C29" w:rsidRPr="00602D79" w:rsidRDefault="00147C29" w:rsidP="00AE0548">
            <w:pPr>
              <w:spacing w:after="0" w:line="240" w:lineRule="auto"/>
              <w:jc w:val="center"/>
              <w:rPr>
                <w:rFonts w:ascii="Times New Roman" w:hAnsi="Times New Roman" w:cs="Times New Roman"/>
                <w:b/>
              </w:rPr>
            </w:pPr>
            <w:r w:rsidRPr="00602D79">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CDDBE81" w14:textId="77777777" w:rsidR="00147C29" w:rsidRPr="00602D79" w:rsidRDefault="00147C29" w:rsidP="00AE0548">
            <w:pPr>
              <w:spacing w:after="0" w:line="240" w:lineRule="auto"/>
              <w:jc w:val="center"/>
              <w:rPr>
                <w:rFonts w:ascii="Times New Roman" w:hAnsi="Times New Roman" w:cs="Times New Roman"/>
                <w:b/>
              </w:rPr>
            </w:pPr>
            <w:r w:rsidRPr="00602D79">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1E20E6A" w14:textId="77777777" w:rsidR="00147C29" w:rsidRPr="00602D79" w:rsidRDefault="00147C29" w:rsidP="00AE0548">
            <w:pPr>
              <w:spacing w:after="0" w:line="240" w:lineRule="auto"/>
              <w:jc w:val="center"/>
              <w:rPr>
                <w:rFonts w:ascii="Times New Roman" w:hAnsi="Times New Roman" w:cs="Times New Roman"/>
                <w:b/>
              </w:rPr>
            </w:pPr>
            <w:r w:rsidRPr="00602D79">
              <w:rPr>
                <w:rFonts w:ascii="Times New Roman" w:hAnsi="Times New Roman" w:cs="Times New Roman"/>
                <w:b/>
              </w:rPr>
              <w:t>Dokumento puslapių skaičius</w:t>
            </w:r>
          </w:p>
        </w:tc>
      </w:tr>
      <w:tr w:rsidR="00147C29" w:rsidRPr="00602D79" w14:paraId="2CB36275" w14:textId="77777777" w:rsidTr="1CCC0325">
        <w:tc>
          <w:tcPr>
            <w:tcW w:w="680" w:type="dxa"/>
            <w:tcBorders>
              <w:top w:val="single" w:sz="4" w:space="0" w:color="auto"/>
              <w:left w:val="single" w:sz="4" w:space="0" w:color="auto"/>
              <w:bottom w:val="single" w:sz="4" w:space="0" w:color="auto"/>
              <w:right w:val="single" w:sz="4" w:space="0" w:color="auto"/>
            </w:tcBorders>
          </w:tcPr>
          <w:p w14:paraId="39177413" w14:textId="77777777" w:rsidR="00147C29" w:rsidRPr="00602D79" w:rsidRDefault="00147C29" w:rsidP="00AE0548">
            <w:pPr>
              <w:spacing w:after="0" w:line="240" w:lineRule="auto"/>
              <w:jc w:val="center"/>
              <w:rPr>
                <w:rFonts w:ascii="Times New Roman" w:hAnsi="Times New Roman" w:cs="Times New Roman"/>
              </w:rPr>
            </w:pPr>
            <w:r w:rsidRPr="00602D79">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53CCCB80" w14:textId="77777777" w:rsidR="00147C29" w:rsidRPr="00602D79" w:rsidRDefault="00147C29" w:rsidP="00AE0548">
            <w:pPr>
              <w:spacing w:after="0" w:line="240" w:lineRule="auto"/>
              <w:jc w:val="both"/>
              <w:rPr>
                <w:rFonts w:ascii="Times New Roman" w:hAnsi="Times New Roman" w:cs="Times New Roman"/>
              </w:rPr>
            </w:pPr>
            <w:r w:rsidRPr="00602D79">
              <w:rPr>
                <w:rFonts w:ascii="Times New Roman" w:hAnsi="Times New Roman" w:cs="Times New Roman"/>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72A7DC17" w14:textId="77777777" w:rsidR="00147C29" w:rsidRPr="00602D79" w:rsidRDefault="00147C29" w:rsidP="00AE0548">
            <w:pPr>
              <w:spacing w:after="0" w:line="240" w:lineRule="auto"/>
              <w:jc w:val="both"/>
              <w:rPr>
                <w:rFonts w:ascii="Times New Roman" w:hAnsi="Times New Roman" w:cs="Times New Roman"/>
              </w:rPr>
            </w:pPr>
          </w:p>
        </w:tc>
      </w:tr>
      <w:tr w:rsidR="00147C29" w:rsidRPr="00602D79" w14:paraId="272DD994" w14:textId="77777777" w:rsidTr="1CCC0325">
        <w:tc>
          <w:tcPr>
            <w:tcW w:w="680" w:type="dxa"/>
            <w:tcBorders>
              <w:top w:val="single" w:sz="4" w:space="0" w:color="auto"/>
              <w:left w:val="single" w:sz="4" w:space="0" w:color="auto"/>
              <w:bottom w:val="single" w:sz="4" w:space="0" w:color="auto"/>
              <w:right w:val="single" w:sz="4" w:space="0" w:color="auto"/>
            </w:tcBorders>
          </w:tcPr>
          <w:p w14:paraId="78D4DEF8" w14:textId="77777777" w:rsidR="00147C29" w:rsidRPr="00602D79" w:rsidRDefault="00147C29" w:rsidP="00AE0548">
            <w:pPr>
              <w:spacing w:after="0" w:line="240" w:lineRule="auto"/>
              <w:jc w:val="center"/>
              <w:rPr>
                <w:rFonts w:ascii="Times New Roman" w:hAnsi="Times New Roman" w:cs="Times New Roman"/>
              </w:rPr>
            </w:pPr>
            <w:r w:rsidRPr="00602D79">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197AC057" w14:textId="77777777" w:rsidR="00147C29" w:rsidRPr="00602D79" w:rsidRDefault="00147C29" w:rsidP="00AE05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cs="Times New Roman"/>
                <w:bCs/>
                <w:iCs/>
              </w:rPr>
              <w:t xml:space="preserve">(pvz., ketinimų protokolas, subtiekėjo deklaracija ar pan.) </w:t>
            </w:r>
            <w:r w:rsidRPr="00602D79">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53180FB" w14:textId="77777777" w:rsidR="00147C29" w:rsidRPr="00602D79" w:rsidRDefault="00147C29" w:rsidP="00AE0548">
            <w:pPr>
              <w:spacing w:after="0" w:line="240" w:lineRule="auto"/>
              <w:jc w:val="both"/>
              <w:rPr>
                <w:rFonts w:ascii="Times New Roman" w:hAnsi="Times New Roman" w:cs="Times New Roman"/>
              </w:rPr>
            </w:pPr>
          </w:p>
        </w:tc>
      </w:tr>
      <w:tr w:rsidR="00147C29" w:rsidRPr="00602D79" w14:paraId="6213C494" w14:textId="77777777" w:rsidTr="1CCC0325">
        <w:tc>
          <w:tcPr>
            <w:tcW w:w="680" w:type="dxa"/>
            <w:tcBorders>
              <w:top w:val="single" w:sz="4" w:space="0" w:color="auto"/>
              <w:left w:val="single" w:sz="4" w:space="0" w:color="auto"/>
              <w:bottom w:val="single" w:sz="4" w:space="0" w:color="auto"/>
              <w:right w:val="single" w:sz="4" w:space="0" w:color="auto"/>
            </w:tcBorders>
          </w:tcPr>
          <w:p w14:paraId="2500C5AE" w14:textId="77777777" w:rsidR="00147C29" w:rsidRPr="00602D79" w:rsidRDefault="00147C29" w:rsidP="00AE0548">
            <w:pPr>
              <w:spacing w:after="0" w:line="240" w:lineRule="auto"/>
              <w:jc w:val="center"/>
              <w:rPr>
                <w:rFonts w:ascii="Times New Roman" w:hAnsi="Times New Roman" w:cs="Times New Roman"/>
              </w:rPr>
            </w:pPr>
            <w:r w:rsidRPr="00602D79">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29AC5F8E" w14:textId="77777777" w:rsidR="00147C29" w:rsidRPr="00602D79" w:rsidRDefault="00147C29" w:rsidP="00AE05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Užpildyta EBVPD elektroninė forma.</w:t>
            </w:r>
          </w:p>
        </w:tc>
        <w:tc>
          <w:tcPr>
            <w:tcW w:w="1842" w:type="dxa"/>
            <w:tcBorders>
              <w:top w:val="single" w:sz="4" w:space="0" w:color="auto"/>
              <w:left w:val="single" w:sz="4" w:space="0" w:color="auto"/>
              <w:bottom w:val="single" w:sz="4" w:space="0" w:color="auto"/>
              <w:right w:val="single" w:sz="4" w:space="0" w:color="auto"/>
            </w:tcBorders>
          </w:tcPr>
          <w:p w14:paraId="54DA9F07" w14:textId="77777777" w:rsidR="00147C29" w:rsidRPr="00602D79" w:rsidRDefault="00147C29" w:rsidP="00AE0548">
            <w:pPr>
              <w:spacing w:after="0" w:line="240" w:lineRule="auto"/>
              <w:jc w:val="both"/>
              <w:rPr>
                <w:rFonts w:ascii="Times New Roman" w:hAnsi="Times New Roman" w:cs="Times New Roman"/>
              </w:rPr>
            </w:pPr>
          </w:p>
        </w:tc>
      </w:tr>
      <w:tr w:rsidR="00147C29" w:rsidRPr="00602D79" w14:paraId="77EF521E" w14:textId="77777777" w:rsidTr="1CCC0325">
        <w:tc>
          <w:tcPr>
            <w:tcW w:w="680" w:type="dxa"/>
            <w:tcBorders>
              <w:top w:val="single" w:sz="4" w:space="0" w:color="auto"/>
              <w:left w:val="single" w:sz="4" w:space="0" w:color="auto"/>
              <w:bottom w:val="single" w:sz="4" w:space="0" w:color="auto"/>
              <w:right w:val="single" w:sz="4" w:space="0" w:color="auto"/>
            </w:tcBorders>
          </w:tcPr>
          <w:p w14:paraId="4590B2D9" w14:textId="3267D059" w:rsidR="00147C29" w:rsidRPr="00602D79" w:rsidRDefault="00C0670B" w:rsidP="00AE0548">
            <w:pPr>
              <w:spacing w:after="0" w:line="240" w:lineRule="auto"/>
              <w:jc w:val="center"/>
              <w:rPr>
                <w:rFonts w:ascii="Times New Roman" w:hAnsi="Times New Roman" w:cs="Times New Roman"/>
              </w:rPr>
            </w:pPr>
            <w:r>
              <w:rPr>
                <w:rFonts w:ascii="Times New Roman" w:hAnsi="Times New Roman" w:cs="Times New Roman"/>
              </w:rPr>
              <w:t>4</w:t>
            </w:r>
            <w:r w:rsidR="00147C29"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5B2A030D" w14:textId="5DF4C104" w:rsidR="00147C29" w:rsidRPr="00487D91" w:rsidRDefault="005D1703" w:rsidP="00AE05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bookmarkStart w:id="1" w:name="_Toc5186046"/>
            <w:r>
              <w:rPr>
                <w:rFonts w:asciiTheme="majorBidi" w:hAnsiTheme="majorBidi" w:cstheme="majorBidi"/>
              </w:rPr>
              <w:t>U</w:t>
            </w:r>
            <w:r w:rsidRPr="005D1703">
              <w:rPr>
                <w:rFonts w:asciiTheme="majorBidi" w:hAnsiTheme="majorBidi" w:cstheme="majorBidi"/>
              </w:rPr>
              <w:t xml:space="preserve">žpildytas </w:t>
            </w:r>
            <w:r>
              <w:rPr>
                <w:rFonts w:asciiTheme="majorBidi" w:hAnsiTheme="majorBidi" w:cstheme="majorBidi"/>
              </w:rPr>
              <w:t>s</w:t>
            </w:r>
            <w:r w:rsidRPr="005D1703">
              <w:rPr>
                <w:rFonts w:asciiTheme="majorBidi" w:hAnsiTheme="majorBidi" w:cstheme="majorBidi"/>
              </w:rPr>
              <w:t xml:space="preserve">pecialiųjų pirkimo sąlygų </w:t>
            </w:r>
            <w:r w:rsidRPr="00176E77">
              <w:rPr>
                <w:rFonts w:asciiTheme="majorBidi" w:hAnsiTheme="majorBidi" w:cstheme="majorBidi"/>
                <w:i/>
                <w:iCs/>
                <w:color w:val="0070C0"/>
              </w:rPr>
              <w:t>12 priedas</w:t>
            </w:r>
            <w:r w:rsidRPr="00176E77">
              <w:rPr>
                <w:rFonts w:asciiTheme="majorBidi" w:hAnsiTheme="majorBidi" w:cstheme="majorBidi"/>
                <w:color w:val="0070C0"/>
              </w:rPr>
              <w:t xml:space="preserve"> </w:t>
            </w:r>
            <w:r w:rsidRPr="00176E77">
              <w:rPr>
                <w:rFonts w:asciiTheme="majorBidi" w:hAnsiTheme="majorBidi" w:cstheme="majorBidi"/>
              </w:rPr>
              <w:t>„Tiekėjo siūlomų specialistų sąrašas</w:t>
            </w:r>
            <w:r w:rsidRPr="005D1703">
              <w:rPr>
                <w:rFonts w:asciiTheme="majorBidi" w:hAnsiTheme="majorBidi" w:cstheme="majorBidi"/>
              </w:rPr>
              <w:t xml:space="preserve">“ (1 </w:t>
            </w:r>
            <w:r>
              <w:rPr>
                <w:rFonts w:asciiTheme="majorBidi" w:hAnsiTheme="majorBidi" w:cstheme="majorBidi"/>
              </w:rPr>
              <w:t xml:space="preserve">ir 2 </w:t>
            </w:r>
            <w:r w:rsidRPr="005D1703">
              <w:rPr>
                <w:rFonts w:asciiTheme="majorBidi" w:hAnsiTheme="majorBidi" w:cstheme="majorBidi"/>
              </w:rPr>
              <w:t>lentelė</w:t>
            </w:r>
            <w:r>
              <w:rPr>
                <w:rFonts w:asciiTheme="majorBidi" w:hAnsiTheme="majorBidi" w:cstheme="majorBidi"/>
              </w:rPr>
              <w:t>s</w:t>
            </w:r>
            <w:r w:rsidRPr="005D1703">
              <w:rPr>
                <w:rFonts w:asciiTheme="majorBidi" w:hAnsiTheme="majorBidi" w:cstheme="majorBidi"/>
              </w:rPr>
              <w:t xml:space="preserve">) ir specialiųjų pirkimo sąlygų 5 priedo „Kvalifikacijos ir kiti reikalavimai“ lentelės </w:t>
            </w:r>
            <w:r>
              <w:rPr>
                <w:rFonts w:asciiTheme="majorBidi" w:hAnsiTheme="majorBidi" w:cstheme="majorBidi"/>
              </w:rPr>
              <w:t xml:space="preserve">2, </w:t>
            </w:r>
            <w:r w:rsidRPr="005D1703">
              <w:rPr>
                <w:rFonts w:asciiTheme="majorBidi" w:hAnsiTheme="majorBidi" w:cstheme="majorBidi"/>
              </w:rPr>
              <w:t>2.3, 2.4, 2.5 punktuose nurodyt</w:t>
            </w:r>
            <w:r>
              <w:rPr>
                <w:rFonts w:asciiTheme="majorBidi" w:hAnsiTheme="majorBidi" w:cstheme="majorBidi"/>
              </w:rPr>
              <w:t>i</w:t>
            </w:r>
            <w:r w:rsidRPr="005D1703">
              <w:rPr>
                <w:rFonts w:asciiTheme="majorBidi" w:hAnsiTheme="majorBidi" w:cstheme="majorBidi"/>
              </w:rPr>
              <w:t xml:space="preserve"> kvalifikacijos atitiktį pagrindžian</w:t>
            </w:r>
            <w:r>
              <w:rPr>
                <w:rFonts w:asciiTheme="majorBidi" w:hAnsiTheme="majorBidi" w:cstheme="majorBidi"/>
              </w:rPr>
              <w:t>tys</w:t>
            </w:r>
            <w:r w:rsidRPr="005D1703">
              <w:rPr>
                <w:rFonts w:asciiTheme="majorBidi" w:hAnsiTheme="majorBidi" w:cstheme="majorBidi"/>
              </w:rPr>
              <w:t xml:space="preserve"> dokument</w:t>
            </w:r>
            <w:r>
              <w:rPr>
                <w:rFonts w:asciiTheme="majorBidi" w:hAnsiTheme="majorBidi" w:cstheme="majorBidi"/>
              </w:rPr>
              <w:t>ai</w:t>
            </w:r>
            <w:r w:rsidRPr="005D1703">
              <w:rPr>
                <w:rFonts w:asciiTheme="majorBidi" w:hAnsiTheme="majorBidi" w:cstheme="majorBidi"/>
              </w:rPr>
              <w:t>.</w:t>
            </w:r>
            <w:r>
              <w:rPr>
                <w:rFonts w:asciiTheme="majorBidi" w:hAnsiTheme="majorBidi" w:cstheme="majorBidi"/>
              </w:rPr>
              <w:t xml:space="preserve"> </w:t>
            </w:r>
            <w:bookmarkEnd w:id="1"/>
          </w:p>
        </w:tc>
        <w:tc>
          <w:tcPr>
            <w:tcW w:w="1842" w:type="dxa"/>
            <w:tcBorders>
              <w:top w:val="single" w:sz="4" w:space="0" w:color="auto"/>
              <w:left w:val="single" w:sz="4" w:space="0" w:color="auto"/>
              <w:bottom w:val="single" w:sz="4" w:space="0" w:color="auto"/>
              <w:right w:val="single" w:sz="4" w:space="0" w:color="auto"/>
            </w:tcBorders>
          </w:tcPr>
          <w:p w14:paraId="75C3E9DA" w14:textId="77777777" w:rsidR="00147C29" w:rsidRPr="00C31E36" w:rsidRDefault="00147C29" w:rsidP="00AE0548">
            <w:pPr>
              <w:spacing w:after="0" w:line="240" w:lineRule="auto"/>
              <w:jc w:val="both"/>
              <w:rPr>
                <w:rFonts w:ascii="Times New Roman" w:hAnsi="Times New Roman" w:cs="Times New Roman"/>
              </w:rPr>
            </w:pPr>
          </w:p>
        </w:tc>
      </w:tr>
      <w:tr w:rsidR="00147C29" w:rsidRPr="00602D79" w14:paraId="31205FC1" w14:textId="77777777" w:rsidTr="1CCC0325">
        <w:tc>
          <w:tcPr>
            <w:tcW w:w="680" w:type="dxa"/>
            <w:tcBorders>
              <w:top w:val="single" w:sz="4" w:space="0" w:color="auto"/>
              <w:left w:val="single" w:sz="4" w:space="0" w:color="auto"/>
              <w:bottom w:val="single" w:sz="4" w:space="0" w:color="auto"/>
              <w:right w:val="single" w:sz="4" w:space="0" w:color="auto"/>
            </w:tcBorders>
          </w:tcPr>
          <w:p w14:paraId="332E47E7" w14:textId="3D4DBABA" w:rsidR="00147C29" w:rsidRPr="00602D79" w:rsidRDefault="00C0670B" w:rsidP="00AE0548">
            <w:pPr>
              <w:spacing w:after="0" w:line="240" w:lineRule="auto"/>
              <w:jc w:val="center"/>
              <w:rPr>
                <w:rFonts w:ascii="Times New Roman" w:hAnsi="Times New Roman" w:cs="Times New Roman"/>
              </w:rPr>
            </w:pPr>
            <w:r>
              <w:rPr>
                <w:rFonts w:ascii="Times New Roman" w:hAnsi="Times New Roman" w:cs="Times New Roman"/>
              </w:rPr>
              <w:t>5</w:t>
            </w:r>
            <w:r w:rsidR="00147C29"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11893E44" w14:textId="6630CDD8" w:rsidR="00147C29" w:rsidRPr="007737FF" w:rsidRDefault="00147C29" w:rsidP="00AE05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7737FF">
              <w:rPr>
                <w:rFonts w:asciiTheme="majorBidi" w:eastAsia="Calibri" w:hAnsiTheme="majorBidi" w:cstheme="majorBidi"/>
              </w:rPr>
              <w:t>Užpildyta Viešųjų pirkimų tarnybos nustatytos formos Nacionalinio saugumo reikalavimų atitikties deklaracija</w:t>
            </w:r>
            <w:r>
              <w:rPr>
                <w:rFonts w:asciiTheme="majorBidi" w:eastAsia="Calibri" w:hAnsiTheme="majorBidi" w:cstheme="majorBidi"/>
              </w:rPr>
              <w:t>.</w:t>
            </w:r>
            <w:r>
              <w:t xml:space="preserve"> </w:t>
            </w:r>
            <w:r>
              <w:rPr>
                <w:rFonts w:asciiTheme="majorBidi" w:eastAsia="Calibri" w:hAnsiTheme="majorBidi" w:cstheme="majorBidi"/>
              </w:rPr>
              <w:t>F</w:t>
            </w:r>
            <w:r w:rsidRPr="00C87D22">
              <w:rPr>
                <w:rFonts w:asciiTheme="majorBidi" w:eastAsia="Calibri" w:hAnsiTheme="majorBidi" w:cstheme="majorBidi"/>
              </w:rPr>
              <w:t>orm</w:t>
            </w:r>
            <w:r>
              <w:rPr>
                <w:rFonts w:asciiTheme="majorBidi" w:eastAsia="Calibri" w:hAnsiTheme="majorBidi" w:cstheme="majorBidi"/>
              </w:rPr>
              <w:t>a</w:t>
            </w:r>
            <w:r w:rsidRPr="00C87D22">
              <w:rPr>
                <w:rFonts w:asciiTheme="majorBidi" w:eastAsia="Calibri" w:hAnsiTheme="majorBidi" w:cstheme="majorBidi"/>
              </w:rPr>
              <w:t xml:space="preserve"> pateikt</w:t>
            </w:r>
            <w:r>
              <w:rPr>
                <w:rFonts w:asciiTheme="majorBidi" w:eastAsia="Calibri" w:hAnsiTheme="majorBidi" w:cstheme="majorBidi"/>
              </w:rPr>
              <w:t>a</w:t>
            </w:r>
            <w:r w:rsidRPr="00C87D22">
              <w:rPr>
                <w:rFonts w:asciiTheme="majorBidi" w:eastAsia="Calibri" w:hAnsiTheme="majorBidi" w:cstheme="majorBidi"/>
              </w:rPr>
              <w:t xml:space="preserve"> specialiųjų pirkimo</w:t>
            </w:r>
            <w:r>
              <w:rPr>
                <w:rFonts w:asciiTheme="majorBidi" w:eastAsia="Calibri" w:hAnsiTheme="majorBidi" w:cstheme="majorBidi"/>
              </w:rPr>
              <w:t xml:space="preserve"> sąlygų</w:t>
            </w:r>
            <w:r>
              <w:rPr>
                <w:rFonts w:asciiTheme="majorBidi" w:eastAsia="Calibri" w:hAnsiTheme="majorBidi" w:cstheme="majorBidi"/>
                <w:i/>
                <w:iCs/>
              </w:rPr>
              <w:t xml:space="preserve"> </w:t>
            </w:r>
            <w:r w:rsidR="0071671B" w:rsidRPr="00176E77">
              <w:rPr>
                <w:rFonts w:asciiTheme="majorBidi" w:eastAsia="Calibri" w:hAnsiTheme="majorBidi" w:cstheme="majorBidi"/>
                <w:i/>
                <w:iCs/>
                <w:color w:val="0070C0"/>
              </w:rPr>
              <w:t xml:space="preserve">14 </w:t>
            </w:r>
            <w:r w:rsidRPr="00176E77">
              <w:rPr>
                <w:rFonts w:asciiTheme="majorBidi" w:eastAsia="Calibri" w:hAnsiTheme="majorBidi" w:cstheme="majorBidi"/>
                <w:i/>
                <w:iCs/>
                <w:color w:val="0070C0"/>
              </w:rPr>
              <w:t>priede.</w:t>
            </w:r>
          </w:p>
        </w:tc>
        <w:tc>
          <w:tcPr>
            <w:tcW w:w="1842" w:type="dxa"/>
            <w:tcBorders>
              <w:top w:val="single" w:sz="4" w:space="0" w:color="auto"/>
              <w:left w:val="single" w:sz="4" w:space="0" w:color="auto"/>
              <w:bottom w:val="single" w:sz="4" w:space="0" w:color="auto"/>
              <w:right w:val="single" w:sz="4" w:space="0" w:color="auto"/>
            </w:tcBorders>
          </w:tcPr>
          <w:p w14:paraId="592665E8" w14:textId="77777777" w:rsidR="00147C29" w:rsidRPr="00602D79" w:rsidRDefault="00147C29" w:rsidP="00AE0548">
            <w:pPr>
              <w:spacing w:after="0" w:line="240" w:lineRule="auto"/>
              <w:jc w:val="both"/>
              <w:rPr>
                <w:rFonts w:ascii="Times New Roman" w:hAnsi="Times New Roman" w:cs="Times New Roman"/>
              </w:rPr>
            </w:pPr>
          </w:p>
        </w:tc>
      </w:tr>
      <w:tr w:rsidR="00147C29" w:rsidRPr="00602D79" w14:paraId="79750180" w14:textId="77777777" w:rsidTr="1CCC0325">
        <w:tc>
          <w:tcPr>
            <w:tcW w:w="680" w:type="dxa"/>
            <w:tcBorders>
              <w:top w:val="single" w:sz="4" w:space="0" w:color="auto"/>
              <w:left w:val="single" w:sz="4" w:space="0" w:color="auto"/>
              <w:bottom w:val="single" w:sz="4" w:space="0" w:color="auto"/>
              <w:right w:val="single" w:sz="4" w:space="0" w:color="auto"/>
            </w:tcBorders>
          </w:tcPr>
          <w:p w14:paraId="011FFDF0" w14:textId="06AE6658" w:rsidR="00147C29" w:rsidRDefault="30763B14" w:rsidP="00AE0548">
            <w:pPr>
              <w:spacing w:after="0" w:line="240" w:lineRule="auto"/>
              <w:jc w:val="center"/>
              <w:rPr>
                <w:rFonts w:ascii="Times New Roman" w:hAnsi="Times New Roman" w:cs="Times New Roman"/>
              </w:rPr>
            </w:pPr>
            <w:r w:rsidRPr="1CCC0325">
              <w:rPr>
                <w:rFonts w:ascii="Times New Roman" w:hAnsi="Times New Roman" w:cs="Times New Roman"/>
              </w:rPr>
              <w:t>6.</w:t>
            </w:r>
          </w:p>
        </w:tc>
        <w:tc>
          <w:tcPr>
            <w:tcW w:w="7117" w:type="dxa"/>
            <w:tcBorders>
              <w:top w:val="single" w:sz="4" w:space="0" w:color="auto"/>
              <w:left w:val="single" w:sz="4" w:space="0" w:color="auto"/>
              <w:bottom w:val="single" w:sz="4" w:space="0" w:color="auto"/>
              <w:right w:val="single" w:sz="4" w:space="0" w:color="auto"/>
            </w:tcBorders>
          </w:tcPr>
          <w:p w14:paraId="435D9490" w14:textId="08D455A4" w:rsidR="00147C29" w:rsidRPr="007737FF" w:rsidRDefault="00147C29" w:rsidP="00AE05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eastAsia="Calibri" w:hAnsiTheme="majorBidi" w:cstheme="majorBidi"/>
              </w:rPr>
            </w:pPr>
            <w:r>
              <w:rPr>
                <w:rFonts w:asciiTheme="majorBidi" w:eastAsia="Calibri" w:hAnsiTheme="majorBidi" w:cstheme="majorBidi"/>
              </w:rPr>
              <w:t>U</w:t>
            </w:r>
            <w:r w:rsidRPr="00FB42FC">
              <w:rPr>
                <w:rFonts w:asciiTheme="majorBidi" w:eastAsia="Calibri" w:hAnsiTheme="majorBidi" w:cstheme="majorBidi"/>
              </w:rPr>
              <w:t>žpildyt</w:t>
            </w:r>
            <w:r>
              <w:rPr>
                <w:rFonts w:asciiTheme="majorBidi" w:eastAsia="Calibri" w:hAnsiTheme="majorBidi" w:cstheme="majorBidi"/>
              </w:rPr>
              <w:t>a</w:t>
            </w:r>
            <w:r w:rsidRPr="00FB42FC">
              <w:rPr>
                <w:rFonts w:asciiTheme="majorBidi" w:eastAsia="Calibri" w:hAnsiTheme="majorBidi" w:cstheme="majorBidi"/>
              </w:rPr>
              <w:t xml:space="preserve"> Tiekėjo deklaracija dėl atitikties Reglamento nuostatoms (juridiniam asmeniui arba fiziniam asmeniui </w:t>
            </w:r>
            <w:r w:rsidRPr="00FB42FC">
              <w:rPr>
                <w:rFonts w:asciiTheme="majorBidi" w:eastAsia="Calibri" w:hAnsiTheme="majorBidi" w:cstheme="majorBidi"/>
                <w:i/>
                <w:iCs/>
              </w:rPr>
              <w:t>(priklausomai nuo to kas teikia pasiūlymą</w:t>
            </w:r>
            <w:r>
              <w:rPr>
                <w:rFonts w:asciiTheme="majorBidi" w:eastAsia="Calibri" w:hAnsiTheme="majorBidi" w:cstheme="majorBidi"/>
                <w:i/>
                <w:iCs/>
              </w:rPr>
              <w:t xml:space="preserve">, formos pateiktos specialiųjų pirkimo sąlygų </w:t>
            </w:r>
            <w:r w:rsidR="0071671B" w:rsidRPr="00176E77">
              <w:rPr>
                <w:rFonts w:asciiTheme="majorBidi" w:eastAsia="Calibri" w:hAnsiTheme="majorBidi" w:cstheme="majorBidi"/>
                <w:i/>
                <w:iCs/>
                <w:color w:val="0070C0"/>
              </w:rPr>
              <w:t>9</w:t>
            </w:r>
            <w:r w:rsidRPr="00C87D22">
              <w:rPr>
                <w:rFonts w:asciiTheme="majorBidi" w:eastAsia="Calibri" w:hAnsiTheme="majorBidi" w:cstheme="majorBidi"/>
                <w:i/>
                <w:iCs/>
                <w:color w:val="0070C0"/>
              </w:rPr>
              <w:t xml:space="preserve"> priede</w:t>
            </w:r>
            <w:r w:rsidRPr="00FB42FC">
              <w:rPr>
                <w:rFonts w:asciiTheme="majorBidi" w:eastAsia="Calibri" w:hAnsiTheme="majorBidi" w:cstheme="majorBidi"/>
                <w:i/>
                <w:iCs/>
              </w:rPr>
              <w:t>)</w:t>
            </w:r>
            <w:r w:rsidRPr="00FB42FC">
              <w:rPr>
                <w:rFonts w:asciiTheme="majorBidi" w:eastAsia="Calibri" w:hAnsiTheme="majorBidi" w:cstheme="majorBidi"/>
              </w:rPr>
              <w:t>).</w:t>
            </w:r>
          </w:p>
        </w:tc>
        <w:tc>
          <w:tcPr>
            <w:tcW w:w="1842" w:type="dxa"/>
            <w:tcBorders>
              <w:top w:val="single" w:sz="4" w:space="0" w:color="auto"/>
              <w:left w:val="single" w:sz="4" w:space="0" w:color="auto"/>
              <w:bottom w:val="single" w:sz="4" w:space="0" w:color="auto"/>
              <w:right w:val="single" w:sz="4" w:space="0" w:color="auto"/>
            </w:tcBorders>
          </w:tcPr>
          <w:p w14:paraId="781930E0" w14:textId="77777777" w:rsidR="00147C29" w:rsidRPr="00602D79" w:rsidRDefault="00147C29" w:rsidP="00AE0548">
            <w:pPr>
              <w:spacing w:after="0" w:line="240" w:lineRule="auto"/>
              <w:jc w:val="both"/>
              <w:rPr>
                <w:rFonts w:ascii="Times New Roman" w:hAnsi="Times New Roman" w:cs="Times New Roman"/>
              </w:rPr>
            </w:pPr>
          </w:p>
        </w:tc>
      </w:tr>
    </w:tbl>
    <w:p w14:paraId="27A98893" w14:textId="77777777" w:rsidR="00C87D22" w:rsidRPr="00602D79" w:rsidRDefault="00C87D22" w:rsidP="008658E8">
      <w:pPr>
        <w:spacing w:after="0" w:line="240" w:lineRule="auto"/>
        <w:jc w:val="both"/>
        <w:rPr>
          <w:rFonts w:ascii="Times New Roman" w:hAnsi="Times New Roman" w:cs="Times New Roman"/>
          <w:b/>
        </w:rPr>
      </w:pPr>
    </w:p>
    <w:p w14:paraId="153E6D98" w14:textId="1FF5BB6A" w:rsidR="00D061B6" w:rsidRPr="00007E38" w:rsidRDefault="00487D91" w:rsidP="00B14B54">
      <w:pPr>
        <w:spacing w:after="0" w:line="240" w:lineRule="auto"/>
        <w:jc w:val="both"/>
        <w:rPr>
          <w:rFonts w:ascii="Times New Roman" w:eastAsia="Times New Roman" w:hAnsi="Times New Roman" w:cs="Times New Roman"/>
          <w:b/>
          <w:lang w:eastAsia="en-US"/>
        </w:rPr>
      </w:pPr>
      <w:r>
        <w:rPr>
          <w:rFonts w:ascii="Times New Roman" w:hAnsi="Times New Roman" w:cs="Times New Roman"/>
          <w:b/>
          <w:bCs/>
        </w:rPr>
        <w:t>3</w:t>
      </w:r>
      <w:r w:rsidR="00B72FB3" w:rsidRPr="00602D79">
        <w:rPr>
          <w:rFonts w:ascii="Times New Roman" w:hAnsi="Times New Roman" w:cs="Times New Roman"/>
          <w:b/>
          <w:bCs/>
        </w:rPr>
        <w:t xml:space="preserve"> lentelė. </w:t>
      </w:r>
      <w:r w:rsidR="00D061B6" w:rsidRPr="00007E38">
        <w:rPr>
          <w:rFonts w:ascii="Times New Roman" w:eastAsia="Times New Roman" w:hAnsi="Times New Roman" w:cs="Times New Roman"/>
          <w:b/>
          <w:lang w:eastAsia="en-US"/>
        </w:rPr>
        <w:t>Ūkio subjektai</w:t>
      </w:r>
      <w:r w:rsidR="00D061B6" w:rsidRPr="00007E38">
        <w:rPr>
          <w:rFonts w:ascii="Times New Roman" w:eastAsia="Times New Roman" w:hAnsi="Times New Roman" w:cs="Times New Roman"/>
          <w:b/>
          <w:i/>
          <w:iCs/>
          <w:lang w:eastAsia="en-US"/>
        </w:rPr>
        <w:t>**</w:t>
      </w:r>
      <w:r w:rsidR="00D061B6" w:rsidRPr="00007E38">
        <w:rPr>
          <w:rFonts w:ascii="Times New Roman" w:eastAsia="Times New Roman" w:hAnsi="Times New Roman" w:cs="Times New Roman"/>
          <w:b/>
          <w:lang w:eastAsia="en-US"/>
        </w:rPr>
        <w:t xml:space="preserve"> (įskaitant </w:t>
      </w:r>
      <w:r w:rsidR="00D061B6" w:rsidRPr="00007E38">
        <w:rPr>
          <w:rFonts w:ascii="Times New Roman" w:eastAsia="Times New Roman" w:hAnsi="Times New Roman" w:cs="Times New Roman"/>
          <w:b/>
          <w:noProof/>
          <w:lang w:eastAsia="en-US"/>
        </w:rPr>
        <w:t xml:space="preserve">kvazisubtiekėjus </w:t>
      </w:r>
      <w:r w:rsidR="00D061B6" w:rsidRPr="00007E38">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58"/>
        <w:gridCol w:w="1943"/>
        <w:gridCol w:w="2319"/>
        <w:gridCol w:w="1463"/>
      </w:tblGrid>
      <w:tr w:rsidR="00D061B6" w:rsidRPr="00007E38" w14:paraId="21E1C1BB" w14:textId="77777777" w:rsidTr="00D67EF8">
        <w:tc>
          <w:tcPr>
            <w:tcW w:w="34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6FF2994" w14:textId="77777777" w:rsidR="00D061B6" w:rsidRPr="00007E38" w:rsidRDefault="00D061B6" w:rsidP="00F13E8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5EABF92"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C435B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w:t>
            </w:r>
            <w:proofErr w:type="spellStart"/>
            <w:r w:rsidRPr="00007E38">
              <w:rPr>
                <w:rFonts w:ascii="Times New Roman" w:hAnsi="Times New Roman" w:cs="Times New Roman"/>
                <w:b/>
                <w:i/>
                <w:iCs/>
              </w:rPr>
              <w:t>kvazisubtiekėjo</w:t>
            </w:r>
            <w:proofErr w:type="spellEnd"/>
            <w:r w:rsidRPr="00007E38">
              <w:rPr>
                <w:rFonts w:ascii="Times New Roman" w:hAnsi="Times New Roman" w:cs="Times New Roman"/>
                <w:b/>
                <w:i/>
                <w:iCs/>
              </w:rPr>
              <w:t xml:space="preserve"> pavadinimas,</w:t>
            </w:r>
            <w:r w:rsidRPr="00007E38">
              <w:rPr>
                <w:b/>
                <w:i/>
                <w:iCs/>
              </w:rPr>
              <w:t xml:space="preserve"> </w:t>
            </w:r>
            <w:r w:rsidRPr="00007E38">
              <w:rPr>
                <w:rFonts w:ascii="Times New Roman" w:eastAsia="Times New Roman" w:hAnsi="Times New Roman"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4D2948"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635A8C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98397A"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D061B6" w:rsidRPr="00007E38" w14:paraId="701D164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6CD1F68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4DEC7456" w14:textId="77777777" w:rsidR="00D061B6" w:rsidRPr="00007E38" w:rsidRDefault="00D061B6" w:rsidP="00F13E8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0337DD7D" w14:textId="77777777" w:rsidR="00D061B6" w:rsidRPr="00007E38" w:rsidRDefault="00D061B6" w:rsidP="00F13E8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 xml:space="preserve">pildoma, jei ūkio subjektas vykdys sutartinius įsipareigojimus </w:t>
            </w:r>
            <w:proofErr w:type="spellStart"/>
            <w:r w:rsidRPr="00007E38">
              <w:rPr>
                <w:rFonts w:ascii="Times New Roman" w:hAnsi="Times New Roman" w:cs="Times New Roman"/>
              </w:rPr>
              <w:t>subtiekimo</w:t>
            </w:r>
            <w:proofErr w:type="spellEnd"/>
            <w:r w:rsidRPr="00007E38">
              <w:rPr>
                <w:rFonts w:ascii="Times New Roman" w:hAnsi="Times New Roman" w:cs="Times New Roman"/>
              </w:rPr>
              <w:t xml:space="preserve"> pagrindu</w:t>
            </w:r>
          </w:p>
        </w:tc>
        <w:tc>
          <w:tcPr>
            <w:tcW w:w="1211" w:type="pct"/>
            <w:tcBorders>
              <w:top w:val="single" w:sz="4" w:space="0" w:color="auto"/>
              <w:left w:val="single" w:sz="4" w:space="0" w:color="auto"/>
              <w:bottom w:val="single" w:sz="4" w:space="0" w:color="auto"/>
              <w:right w:val="single" w:sz="4" w:space="0" w:color="auto"/>
            </w:tcBorders>
          </w:tcPr>
          <w:p w14:paraId="1138BA83"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857EC9D"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04A35B3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26EC9A6E"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DED3285"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6FB7F9DF"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FF9CCE1"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2D35D11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14030441" w14:textId="77777777" w:rsidTr="00D67EF8">
        <w:tc>
          <w:tcPr>
            <w:tcW w:w="342" w:type="pct"/>
            <w:tcBorders>
              <w:top w:val="single" w:sz="4" w:space="0" w:color="auto"/>
              <w:left w:val="single" w:sz="4" w:space="0" w:color="auto"/>
              <w:bottom w:val="single" w:sz="4" w:space="0" w:color="auto"/>
              <w:right w:val="single" w:sz="4" w:space="0" w:color="auto"/>
            </w:tcBorders>
          </w:tcPr>
          <w:p w14:paraId="09EF0A2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264297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98A5A2"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617100B"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CF47D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3F6DC02C" w14:textId="77777777" w:rsidTr="00D67EF8">
        <w:tc>
          <w:tcPr>
            <w:tcW w:w="342" w:type="pct"/>
            <w:tcBorders>
              <w:top w:val="single" w:sz="4" w:space="0" w:color="auto"/>
              <w:left w:val="single" w:sz="4" w:space="0" w:color="auto"/>
              <w:bottom w:val="single" w:sz="4" w:space="0" w:color="auto"/>
              <w:right w:val="single" w:sz="4" w:space="0" w:color="auto"/>
            </w:tcBorders>
          </w:tcPr>
          <w:p w14:paraId="52C6F7AC"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361854F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roofErr w:type="spellStart"/>
            <w:r w:rsidRPr="00007E38">
              <w:rPr>
                <w:rFonts w:ascii="Times New Roman" w:hAnsi="Times New Roman" w:cs="Times New Roman"/>
              </w:rPr>
              <w:t>Kvazisubtiekėjai</w:t>
            </w:r>
            <w:proofErr w:type="spellEnd"/>
            <w:r w:rsidRPr="00007E38">
              <w:rPr>
                <w:rFonts w:ascii="Times New Roman" w:hAnsi="Times New Roman" w:cs="Times New Roman"/>
              </w:rPr>
              <w:t xml:space="preserve">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r>
              <w:rPr>
                <w:rFonts w:ascii="Times New Roman" w:hAnsi="Times New Roman" w:cs="Times New Roman"/>
              </w:rPr>
              <w:t>:</w:t>
            </w:r>
          </w:p>
        </w:tc>
        <w:tc>
          <w:tcPr>
            <w:tcW w:w="1016" w:type="pct"/>
            <w:tcBorders>
              <w:top w:val="single" w:sz="4" w:space="0" w:color="auto"/>
              <w:left w:val="single" w:sz="4" w:space="0" w:color="auto"/>
              <w:bottom w:val="single" w:sz="4" w:space="0" w:color="auto"/>
              <w:right w:val="single" w:sz="4" w:space="0" w:color="auto"/>
            </w:tcBorders>
          </w:tcPr>
          <w:p w14:paraId="5E7FFBD1"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6EEC5F5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123AFC"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7F9F9ED2" w14:textId="77777777" w:rsidTr="00D67EF8">
        <w:tc>
          <w:tcPr>
            <w:tcW w:w="342" w:type="pct"/>
            <w:tcBorders>
              <w:top w:val="single" w:sz="4" w:space="0" w:color="auto"/>
              <w:left w:val="single" w:sz="4" w:space="0" w:color="auto"/>
              <w:bottom w:val="single" w:sz="4" w:space="0" w:color="auto"/>
              <w:right w:val="single" w:sz="4" w:space="0" w:color="auto"/>
            </w:tcBorders>
          </w:tcPr>
          <w:p w14:paraId="70721DB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64EBDFFB"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FC97F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05FD61F"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37A63DDA"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65639B5A" w14:textId="77777777" w:rsidTr="00D67EF8">
        <w:tc>
          <w:tcPr>
            <w:tcW w:w="342" w:type="pct"/>
            <w:tcBorders>
              <w:top w:val="single" w:sz="4" w:space="0" w:color="auto"/>
              <w:left w:val="single" w:sz="4" w:space="0" w:color="auto"/>
              <w:bottom w:val="single" w:sz="4" w:space="0" w:color="auto"/>
              <w:right w:val="single" w:sz="4" w:space="0" w:color="auto"/>
            </w:tcBorders>
          </w:tcPr>
          <w:p w14:paraId="299CDB32" w14:textId="77777777" w:rsidR="00D061B6"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0191DF37"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542CF07C"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5B12A50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551FCFE"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bl>
    <w:p w14:paraId="394BA7EF" w14:textId="312389C8" w:rsidR="00D061B6" w:rsidRPr="00007E38" w:rsidRDefault="00D061B6" w:rsidP="00D061B6">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Tiekėjui pasiūlyme šių ūkio subjektų nenurodžius, vėliau jų pasitelkti nebus leidžiama.</w:t>
      </w:r>
    </w:p>
    <w:p w14:paraId="64507EE2" w14:textId="77777777" w:rsidR="00C87D22" w:rsidRPr="00602D79" w:rsidRDefault="00C87D22" w:rsidP="00B93468">
      <w:pPr>
        <w:spacing w:after="0" w:line="240" w:lineRule="auto"/>
        <w:jc w:val="both"/>
        <w:rPr>
          <w:rFonts w:ascii="Times New Roman" w:hAnsi="Times New Roman" w:cs="Times New Roman"/>
          <w:bCs/>
          <w:i/>
        </w:rPr>
      </w:pPr>
    </w:p>
    <w:p w14:paraId="13AEB695" w14:textId="6CD43DA9" w:rsidR="00523B70" w:rsidRPr="00602D79" w:rsidRDefault="00C87D22" w:rsidP="001B68C0">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4</w:t>
      </w:r>
      <w:r w:rsidR="00B93468" w:rsidRPr="00602D79">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B93468" w:rsidRPr="00204C77" w14:paraId="77D410A3" w14:textId="77777777" w:rsidTr="007A21C5">
        <w:tc>
          <w:tcPr>
            <w:tcW w:w="34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4E9FC14"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Eil.</w:t>
            </w:r>
          </w:p>
          <w:p w14:paraId="1F782C8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051501F"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Subtiekėjai (nurodomi subtiekėjai, kurių pajėgumais nesiremiama kvalifikacijai atitikti)</w:t>
            </w:r>
            <w:r w:rsidRPr="00204C77">
              <w:rPr>
                <w:rFonts w:ascii="Times New Roman" w:hAnsi="Times New Roman" w:cs="Times New Roman"/>
              </w:rPr>
              <w:t xml:space="preserve"> </w:t>
            </w:r>
            <w:r w:rsidRPr="00204C77">
              <w:rPr>
                <w:rFonts w:ascii="Times New Roman" w:hAnsi="Times New Roman" w:cs="Times New Roman"/>
                <w:b/>
                <w:bCs/>
              </w:rPr>
              <w:t>p</w:t>
            </w:r>
            <w:r w:rsidRPr="00204C77">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A7B92A0"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1B4C40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ED18B26"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Perduodamų įsipareigojimų (veiklos) dalis nuo visos pirkimo sutarties (Eur arba %)</w:t>
            </w:r>
          </w:p>
        </w:tc>
      </w:tr>
      <w:tr w:rsidR="00B93468" w:rsidRPr="00204C77"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204C77" w:rsidRDefault="00B93468" w:rsidP="000042ED">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r w:rsidR="00B93468" w:rsidRPr="00204C77"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204C77" w:rsidRDefault="00B93468" w:rsidP="000042ED">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204C77" w:rsidRDefault="00B93468" w:rsidP="000042ED">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bl>
    <w:p w14:paraId="7E33C24E" w14:textId="77777777" w:rsidR="00C87D22" w:rsidRDefault="00C87D22" w:rsidP="00F02EE4">
      <w:pPr>
        <w:spacing w:after="0" w:line="240" w:lineRule="auto"/>
        <w:jc w:val="both"/>
        <w:rPr>
          <w:rFonts w:ascii="Times New Roman" w:hAnsi="Times New Roman" w:cs="Times New Roman"/>
          <w:b/>
          <w:szCs w:val="24"/>
        </w:rPr>
      </w:pPr>
    </w:p>
    <w:p w14:paraId="0F18EAAD" w14:textId="0B595C3A" w:rsidR="008A2FA0" w:rsidRPr="00204C77" w:rsidRDefault="00C87D22" w:rsidP="00F02EE4">
      <w:pPr>
        <w:spacing w:after="0" w:line="240" w:lineRule="auto"/>
        <w:jc w:val="both"/>
        <w:rPr>
          <w:rFonts w:ascii="Times New Roman" w:hAnsi="Times New Roman" w:cs="Times New Roman"/>
          <w:b/>
          <w:szCs w:val="24"/>
        </w:rPr>
      </w:pPr>
      <w:r>
        <w:rPr>
          <w:rFonts w:ascii="Times New Roman" w:hAnsi="Times New Roman" w:cs="Times New Roman"/>
          <w:b/>
          <w:szCs w:val="24"/>
        </w:rPr>
        <w:t>5</w:t>
      </w:r>
      <w:r w:rsidR="00523B70">
        <w:rPr>
          <w:rFonts w:ascii="Times New Roman" w:hAnsi="Times New Roman" w:cs="Times New Roman"/>
          <w:b/>
          <w:szCs w:val="24"/>
        </w:rPr>
        <w:t xml:space="preserve"> </w:t>
      </w:r>
      <w:r w:rsidR="008A2FA0" w:rsidRPr="00204C77">
        <w:rPr>
          <w:rFonts w:ascii="Times New Roman" w:hAnsi="Times New Roman" w:cs="Times New Roman"/>
          <w:b/>
          <w:szCs w:val="24"/>
        </w:rPr>
        <w:t>lentelė. Konfidenciali informacija</w:t>
      </w:r>
      <w:r w:rsidR="008E77AF">
        <w:rPr>
          <w:rStyle w:val="FootnoteReference"/>
          <w:rFonts w:ascii="Times New Roman" w:hAnsi="Times New Roman" w:cs="Times New Roman"/>
          <w:b/>
          <w:szCs w:val="24"/>
        </w:rPr>
        <w:footnoteReference w:id="2"/>
      </w:r>
      <w:r w:rsidR="00F02EE4">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8A2FA0" w:rsidRPr="00204C77" w14:paraId="27E8474C" w14:textId="77777777" w:rsidTr="00854394">
        <w:tc>
          <w:tcPr>
            <w:tcW w:w="36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9EF997B"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DFEB17"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D5DCE4" w:themeFill="text2" w:themeFillTint="33"/>
          </w:tcPr>
          <w:p w14:paraId="344A77F2"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Paaiškinimai, įrodantys, kad šios lentelės 2 stulpelyje nurodyta informacija yra konfidenciali</w:t>
            </w:r>
          </w:p>
        </w:tc>
      </w:tr>
      <w:tr w:rsidR="008A2FA0" w:rsidRPr="00204C77"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204C77" w:rsidRDefault="008A2FA0" w:rsidP="005A2A61">
            <w:pPr>
              <w:spacing w:after="0"/>
              <w:jc w:val="both"/>
              <w:rPr>
                <w:rFonts w:ascii="Times New Roman" w:hAnsi="Times New Roman" w:cs="Times New Roman"/>
                <w:szCs w:val="24"/>
              </w:rPr>
            </w:pPr>
          </w:p>
        </w:tc>
        <w:tc>
          <w:tcPr>
            <w:tcW w:w="2717" w:type="pct"/>
            <w:tcBorders>
              <w:left w:val="single" w:sz="4" w:space="0" w:color="auto"/>
              <w:right w:val="single" w:sz="4" w:space="0" w:color="auto"/>
            </w:tcBorders>
          </w:tcPr>
          <w:p w14:paraId="55ABC020" w14:textId="77777777" w:rsidR="008A2FA0" w:rsidRPr="00204C77" w:rsidRDefault="008A2FA0" w:rsidP="005A2A61">
            <w:pPr>
              <w:spacing w:after="0"/>
              <w:jc w:val="both"/>
              <w:rPr>
                <w:rFonts w:ascii="Times New Roman" w:hAnsi="Times New Roman" w:cs="Times New Roman"/>
                <w:szCs w:val="24"/>
              </w:rPr>
            </w:pPr>
          </w:p>
        </w:tc>
      </w:tr>
      <w:tr w:rsidR="008A2FA0" w:rsidRPr="00204C77"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204C77" w:rsidRDefault="008A2FA0" w:rsidP="005A2A61">
            <w:pPr>
              <w:pStyle w:val="Header"/>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4B9EA128" w14:textId="77777777" w:rsidR="008A2FA0" w:rsidRPr="00204C77" w:rsidRDefault="008A2FA0" w:rsidP="005A2A61">
            <w:pPr>
              <w:spacing w:after="0"/>
              <w:jc w:val="both"/>
              <w:rPr>
                <w:rFonts w:ascii="Times New Roman" w:hAnsi="Times New Roman" w:cs="Times New Roman"/>
                <w:szCs w:val="24"/>
              </w:rPr>
            </w:pPr>
          </w:p>
        </w:tc>
      </w:tr>
    </w:tbl>
    <w:p w14:paraId="1ADFB0B7" w14:textId="31B1D5D3" w:rsidR="008A2FA0" w:rsidRPr="00602D79" w:rsidRDefault="008A2FA0" w:rsidP="005A2A61">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CFC389B" w14:textId="77777777" w:rsidR="00EA75FA" w:rsidRDefault="00EA75FA" w:rsidP="00B750DE">
      <w:pPr>
        <w:jc w:val="both"/>
        <w:rPr>
          <w:rFonts w:ascii="Times New Roman" w:hAnsi="Times New Roman" w:cs="Times New Roman"/>
          <w:b/>
          <w:bCs/>
        </w:rPr>
      </w:pPr>
    </w:p>
    <w:p w14:paraId="0EB5847C" w14:textId="3FA52153" w:rsidR="008A2FA0" w:rsidRPr="00B750DE" w:rsidRDefault="00357ACB" w:rsidP="00B750DE">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sectPr w:rsidR="008A2FA0" w:rsidRPr="00B750DE" w:rsidSect="00F262DF">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60E5B" w14:textId="77777777" w:rsidR="00271CF1" w:rsidRDefault="00271CF1" w:rsidP="008658E8">
      <w:pPr>
        <w:spacing w:after="0" w:line="240" w:lineRule="auto"/>
      </w:pPr>
      <w:r>
        <w:separator/>
      </w:r>
    </w:p>
  </w:endnote>
  <w:endnote w:type="continuationSeparator" w:id="0">
    <w:p w14:paraId="6C530CD0" w14:textId="77777777" w:rsidR="00271CF1" w:rsidRDefault="00271CF1"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BDDEB" w14:textId="77777777" w:rsidR="00271CF1" w:rsidRDefault="00271CF1" w:rsidP="008658E8">
      <w:pPr>
        <w:spacing w:after="0" w:line="240" w:lineRule="auto"/>
      </w:pPr>
      <w:r>
        <w:separator/>
      </w:r>
    </w:p>
  </w:footnote>
  <w:footnote w:type="continuationSeparator" w:id="0">
    <w:p w14:paraId="20B75BE6" w14:textId="77777777" w:rsidR="00271CF1" w:rsidRDefault="00271CF1" w:rsidP="008658E8">
      <w:pPr>
        <w:spacing w:after="0" w:line="240" w:lineRule="auto"/>
      </w:pPr>
      <w:r>
        <w:continuationSeparator/>
      </w:r>
    </w:p>
  </w:footnote>
  <w:footnote w:id="1">
    <w:p w14:paraId="6FBEE31F" w14:textId="77777777" w:rsidR="006E0A8D" w:rsidRDefault="006E0A8D" w:rsidP="006E0A8D">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091C07B7" w14:textId="77777777" w:rsidR="006E0A8D" w:rsidRPr="00455AE5" w:rsidRDefault="006E0A8D" w:rsidP="006E0A8D">
      <w:pPr>
        <w:pStyle w:val="FootnoteText"/>
        <w:tabs>
          <w:tab w:val="left" w:pos="0"/>
        </w:tabs>
        <w:jc w:val="both"/>
      </w:pPr>
      <w:r w:rsidRPr="00455AE5">
        <w:rPr>
          <w:sz w:val="16"/>
          <w:szCs w:val="16"/>
        </w:rPr>
        <w:t>b) fizinių asmenų atveju – sutuoktiniai, tėvai ir jų vaikai (įvaikiai).</w:t>
      </w:r>
    </w:p>
  </w:footnote>
  <w:footnote w:id="2">
    <w:p w14:paraId="22664723" w14:textId="11BE9283" w:rsidR="008E77AF" w:rsidRDefault="008E77AF" w:rsidP="00654B70">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C4FB9" w14:textId="2E2F574C" w:rsidR="00DA19BB" w:rsidRPr="00DA19BB" w:rsidRDefault="00DA19BB" w:rsidP="00DA19B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Specialiųjų pirkimo sąlygų </w:t>
    </w:r>
    <w:r>
      <w:rPr>
        <w:rFonts w:ascii="Times New Roman" w:hAnsi="Times New Roman" w:cs="Times New Roman"/>
        <w:sz w:val="24"/>
        <w:szCs w:val="24"/>
      </w:rPr>
      <w:t>3</w:t>
    </w:r>
    <w:r>
      <w:rPr>
        <w:rFonts w:ascii="Times New Roman" w:hAnsi="Times New Roman" w:cs="Times New Roman"/>
        <w:sz w:val="24"/>
        <w:szCs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FC1AF0"/>
    <w:multiLevelType w:val="hybridMultilevel"/>
    <w:tmpl w:val="A9E8D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202328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2751C"/>
    <w:rsid w:val="00032EEA"/>
    <w:rsid w:val="0003335F"/>
    <w:rsid w:val="000451E0"/>
    <w:rsid w:val="00051419"/>
    <w:rsid w:val="00051CDE"/>
    <w:rsid w:val="000560E9"/>
    <w:rsid w:val="00060AC3"/>
    <w:rsid w:val="00061F23"/>
    <w:rsid w:val="00062E6C"/>
    <w:rsid w:val="000634E2"/>
    <w:rsid w:val="00065F33"/>
    <w:rsid w:val="000724BC"/>
    <w:rsid w:val="000842E8"/>
    <w:rsid w:val="00084A2B"/>
    <w:rsid w:val="00090767"/>
    <w:rsid w:val="00096CEE"/>
    <w:rsid w:val="000A288C"/>
    <w:rsid w:val="000B4C8F"/>
    <w:rsid w:val="000B58C0"/>
    <w:rsid w:val="000C1C14"/>
    <w:rsid w:val="000C3D1A"/>
    <w:rsid w:val="000C7C49"/>
    <w:rsid w:val="000E7BCA"/>
    <w:rsid w:val="000E7F85"/>
    <w:rsid w:val="000F3AE2"/>
    <w:rsid w:val="000F5C7C"/>
    <w:rsid w:val="000F6E1F"/>
    <w:rsid w:val="000F713F"/>
    <w:rsid w:val="00103B59"/>
    <w:rsid w:val="00105C1E"/>
    <w:rsid w:val="001060C7"/>
    <w:rsid w:val="00106347"/>
    <w:rsid w:val="001178E5"/>
    <w:rsid w:val="00130C32"/>
    <w:rsid w:val="00132AE8"/>
    <w:rsid w:val="00133DC7"/>
    <w:rsid w:val="001341D5"/>
    <w:rsid w:val="00145AC9"/>
    <w:rsid w:val="00147C29"/>
    <w:rsid w:val="00150B17"/>
    <w:rsid w:val="00153788"/>
    <w:rsid w:val="001640A3"/>
    <w:rsid w:val="0016580C"/>
    <w:rsid w:val="00167E81"/>
    <w:rsid w:val="00171A5E"/>
    <w:rsid w:val="00171BDD"/>
    <w:rsid w:val="00173F62"/>
    <w:rsid w:val="00176CBF"/>
    <w:rsid w:val="00176E77"/>
    <w:rsid w:val="001857D7"/>
    <w:rsid w:val="00192984"/>
    <w:rsid w:val="001A224E"/>
    <w:rsid w:val="001A35B6"/>
    <w:rsid w:val="001B40C4"/>
    <w:rsid w:val="001B44E6"/>
    <w:rsid w:val="001B68C0"/>
    <w:rsid w:val="001B6BE9"/>
    <w:rsid w:val="001C1477"/>
    <w:rsid w:val="001C180F"/>
    <w:rsid w:val="001C1B1C"/>
    <w:rsid w:val="001C53EF"/>
    <w:rsid w:val="001C578D"/>
    <w:rsid w:val="001C5811"/>
    <w:rsid w:val="001D2E0E"/>
    <w:rsid w:val="001D47B5"/>
    <w:rsid w:val="001D7D3B"/>
    <w:rsid w:val="001F02CA"/>
    <w:rsid w:val="001F387C"/>
    <w:rsid w:val="001F3AF0"/>
    <w:rsid w:val="001F5305"/>
    <w:rsid w:val="001F72FA"/>
    <w:rsid w:val="00200ADD"/>
    <w:rsid w:val="00204C77"/>
    <w:rsid w:val="002113BD"/>
    <w:rsid w:val="002223C0"/>
    <w:rsid w:val="0022249E"/>
    <w:rsid w:val="00231BF1"/>
    <w:rsid w:val="00233A56"/>
    <w:rsid w:val="0023447A"/>
    <w:rsid w:val="002346B9"/>
    <w:rsid w:val="00234A0A"/>
    <w:rsid w:val="00242852"/>
    <w:rsid w:val="00246CD8"/>
    <w:rsid w:val="00252582"/>
    <w:rsid w:val="00271CF1"/>
    <w:rsid w:val="002726AF"/>
    <w:rsid w:val="00273EEE"/>
    <w:rsid w:val="00280B04"/>
    <w:rsid w:val="002819D6"/>
    <w:rsid w:val="00285A63"/>
    <w:rsid w:val="00286CDD"/>
    <w:rsid w:val="0029662E"/>
    <w:rsid w:val="002A1762"/>
    <w:rsid w:val="002B0122"/>
    <w:rsid w:val="002B1910"/>
    <w:rsid w:val="002B41D6"/>
    <w:rsid w:val="002B52F4"/>
    <w:rsid w:val="002C0B85"/>
    <w:rsid w:val="002C737F"/>
    <w:rsid w:val="002D0571"/>
    <w:rsid w:val="002D0A15"/>
    <w:rsid w:val="002D404F"/>
    <w:rsid w:val="002E3CB4"/>
    <w:rsid w:val="002E486B"/>
    <w:rsid w:val="002E6D91"/>
    <w:rsid w:val="002F1941"/>
    <w:rsid w:val="002F5F85"/>
    <w:rsid w:val="003012E7"/>
    <w:rsid w:val="0031082C"/>
    <w:rsid w:val="003153AE"/>
    <w:rsid w:val="0032204E"/>
    <w:rsid w:val="003246C3"/>
    <w:rsid w:val="00327F46"/>
    <w:rsid w:val="00335028"/>
    <w:rsid w:val="003412DD"/>
    <w:rsid w:val="0034582B"/>
    <w:rsid w:val="00346011"/>
    <w:rsid w:val="00352539"/>
    <w:rsid w:val="00356DE0"/>
    <w:rsid w:val="00356ED0"/>
    <w:rsid w:val="00357823"/>
    <w:rsid w:val="00357ACB"/>
    <w:rsid w:val="0036384F"/>
    <w:rsid w:val="0036704D"/>
    <w:rsid w:val="00373214"/>
    <w:rsid w:val="00374B58"/>
    <w:rsid w:val="003813F7"/>
    <w:rsid w:val="003842B7"/>
    <w:rsid w:val="0038439A"/>
    <w:rsid w:val="00386166"/>
    <w:rsid w:val="00386239"/>
    <w:rsid w:val="00386559"/>
    <w:rsid w:val="003866AE"/>
    <w:rsid w:val="00386766"/>
    <w:rsid w:val="00390D80"/>
    <w:rsid w:val="00393AA0"/>
    <w:rsid w:val="0039435F"/>
    <w:rsid w:val="003A1C75"/>
    <w:rsid w:val="003A308C"/>
    <w:rsid w:val="003B7FAA"/>
    <w:rsid w:val="003C11DD"/>
    <w:rsid w:val="003C5DFF"/>
    <w:rsid w:val="003C6583"/>
    <w:rsid w:val="003C7B3D"/>
    <w:rsid w:val="003D0E7D"/>
    <w:rsid w:val="003D7DE4"/>
    <w:rsid w:val="003E0219"/>
    <w:rsid w:val="003E1E34"/>
    <w:rsid w:val="003E2372"/>
    <w:rsid w:val="003E26AD"/>
    <w:rsid w:val="003E4895"/>
    <w:rsid w:val="003E5B18"/>
    <w:rsid w:val="003E5F89"/>
    <w:rsid w:val="003E68BB"/>
    <w:rsid w:val="003F2F3A"/>
    <w:rsid w:val="00403869"/>
    <w:rsid w:val="00406E75"/>
    <w:rsid w:val="00407D1C"/>
    <w:rsid w:val="0041151D"/>
    <w:rsid w:val="004140D0"/>
    <w:rsid w:val="00421A5C"/>
    <w:rsid w:val="00426228"/>
    <w:rsid w:val="00431BB1"/>
    <w:rsid w:val="00443251"/>
    <w:rsid w:val="004455EC"/>
    <w:rsid w:val="00445D1F"/>
    <w:rsid w:val="004463BF"/>
    <w:rsid w:val="004463D5"/>
    <w:rsid w:val="0045235B"/>
    <w:rsid w:val="00452AB9"/>
    <w:rsid w:val="00454AD2"/>
    <w:rsid w:val="00460109"/>
    <w:rsid w:val="00464F3A"/>
    <w:rsid w:val="0046589A"/>
    <w:rsid w:val="00471E54"/>
    <w:rsid w:val="00471FE9"/>
    <w:rsid w:val="004747B4"/>
    <w:rsid w:val="00482D93"/>
    <w:rsid w:val="00487D91"/>
    <w:rsid w:val="00490B4B"/>
    <w:rsid w:val="004934F3"/>
    <w:rsid w:val="004A1FBF"/>
    <w:rsid w:val="004A2B77"/>
    <w:rsid w:val="004B001D"/>
    <w:rsid w:val="004C2656"/>
    <w:rsid w:val="004C2D5D"/>
    <w:rsid w:val="004C5580"/>
    <w:rsid w:val="004D6736"/>
    <w:rsid w:val="004E5DEB"/>
    <w:rsid w:val="00500C58"/>
    <w:rsid w:val="00503B3F"/>
    <w:rsid w:val="00513897"/>
    <w:rsid w:val="00513BFF"/>
    <w:rsid w:val="00520504"/>
    <w:rsid w:val="0052366A"/>
    <w:rsid w:val="00523B70"/>
    <w:rsid w:val="00526437"/>
    <w:rsid w:val="0053522C"/>
    <w:rsid w:val="00537EA1"/>
    <w:rsid w:val="005479EC"/>
    <w:rsid w:val="00547A31"/>
    <w:rsid w:val="00551545"/>
    <w:rsid w:val="00554B5D"/>
    <w:rsid w:val="00557B93"/>
    <w:rsid w:val="005624A2"/>
    <w:rsid w:val="00572DDC"/>
    <w:rsid w:val="0057644A"/>
    <w:rsid w:val="00576BA4"/>
    <w:rsid w:val="00576C97"/>
    <w:rsid w:val="00576F08"/>
    <w:rsid w:val="0059048F"/>
    <w:rsid w:val="00596F82"/>
    <w:rsid w:val="005A2A61"/>
    <w:rsid w:val="005A7C00"/>
    <w:rsid w:val="005B143F"/>
    <w:rsid w:val="005B1499"/>
    <w:rsid w:val="005B2F5F"/>
    <w:rsid w:val="005B7056"/>
    <w:rsid w:val="005B7799"/>
    <w:rsid w:val="005C3909"/>
    <w:rsid w:val="005D1703"/>
    <w:rsid w:val="005D2757"/>
    <w:rsid w:val="005D2C45"/>
    <w:rsid w:val="005D3518"/>
    <w:rsid w:val="005E0CFC"/>
    <w:rsid w:val="00602D79"/>
    <w:rsid w:val="00607507"/>
    <w:rsid w:val="00607EBF"/>
    <w:rsid w:val="00610565"/>
    <w:rsid w:val="0061525B"/>
    <w:rsid w:val="006223B7"/>
    <w:rsid w:val="00626BBD"/>
    <w:rsid w:val="00633488"/>
    <w:rsid w:val="00633FE7"/>
    <w:rsid w:val="00654B70"/>
    <w:rsid w:val="00662FD5"/>
    <w:rsid w:val="006675D0"/>
    <w:rsid w:val="006744FD"/>
    <w:rsid w:val="00674601"/>
    <w:rsid w:val="00677592"/>
    <w:rsid w:val="0068261F"/>
    <w:rsid w:val="00685BDC"/>
    <w:rsid w:val="00693906"/>
    <w:rsid w:val="00695336"/>
    <w:rsid w:val="00695EE2"/>
    <w:rsid w:val="006A18B4"/>
    <w:rsid w:val="006B0774"/>
    <w:rsid w:val="006C2B95"/>
    <w:rsid w:val="006C4D1C"/>
    <w:rsid w:val="006C727D"/>
    <w:rsid w:val="006D4764"/>
    <w:rsid w:val="006E0A8D"/>
    <w:rsid w:val="006E32E9"/>
    <w:rsid w:val="006E6515"/>
    <w:rsid w:val="006F30C0"/>
    <w:rsid w:val="0071313D"/>
    <w:rsid w:val="007137F6"/>
    <w:rsid w:val="0071671B"/>
    <w:rsid w:val="007168FF"/>
    <w:rsid w:val="007322CF"/>
    <w:rsid w:val="00734A42"/>
    <w:rsid w:val="00743A77"/>
    <w:rsid w:val="00745F72"/>
    <w:rsid w:val="0074604C"/>
    <w:rsid w:val="00761C18"/>
    <w:rsid w:val="007620B0"/>
    <w:rsid w:val="007623D4"/>
    <w:rsid w:val="00765615"/>
    <w:rsid w:val="007737FF"/>
    <w:rsid w:val="00781B0D"/>
    <w:rsid w:val="00784494"/>
    <w:rsid w:val="007959F1"/>
    <w:rsid w:val="007A21C5"/>
    <w:rsid w:val="007A2A81"/>
    <w:rsid w:val="007A38F0"/>
    <w:rsid w:val="007B0E17"/>
    <w:rsid w:val="007C155B"/>
    <w:rsid w:val="007C6103"/>
    <w:rsid w:val="007C755C"/>
    <w:rsid w:val="007D063F"/>
    <w:rsid w:val="007E1216"/>
    <w:rsid w:val="007E27A8"/>
    <w:rsid w:val="007F57A0"/>
    <w:rsid w:val="00806E5A"/>
    <w:rsid w:val="00820CD7"/>
    <w:rsid w:val="008314DD"/>
    <w:rsid w:val="008320F4"/>
    <w:rsid w:val="00834F28"/>
    <w:rsid w:val="008353DF"/>
    <w:rsid w:val="00836FAC"/>
    <w:rsid w:val="008434B6"/>
    <w:rsid w:val="0084724E"/>
    <w:rsid w:val="00854394"/>
    <w:rsid w:val="00856D21"/>
    <w:rsid w:val="00860C84"/>
    <w:rsid w:val="0086405B"/>
    <w:rsid w:val="008658E8"/>
    <w:rsid w:val="00867E8E"/>
    <w:rsid w:val="00877C37"/>
    <w:rsid w:val="008808AA"/>
    <w:rsid w:val="00881593"/>
    <w:rsid w:val="00882886"/>
    <w:rsid w:val="0089771E"/>
    <w:rsid w:val="008A1742"/>
    <w:rsid w:val="008A2FA0"/>
    <w:rsid w:val="008B0286"/>
    <w:rsid w:val="008B67EC"/>
    <w:rsid w:val="008B6815"/>
    <w:rsid w:val="008B7355"/>
    <w:rsid w:val="008C27B3"/>
    <w:rsid w:val="008C615C"/>
    <w:rsid w:val="008C7B9C"/>
    <w:rsid w:val="008D29AC"/>
    <w:rsid w:val="008D69DC"/>
    <w:rsid w:val="008D7C4A"/>
    <w:rsid w:val="008D7E28"/>
    <w:rsid w:val="008E322C"/>
    <w:rsid w:val="008E5BDE"/>
    <w:rsid w:val="008E70F6"/>
    <w:rsid w:val="008E77AF"/>
    <w:rsid w:val="008E7FD3"/>
    <w:rsid w:val="008F267D"/>
    <w:rsid w:val="008F4E3B"/>
    <w:rsid w:val="008F5E52"/>
    <w:rsid w:val="009000CF"/>
    <w:rsid w:val="00905D40"/>
    <w:rsid w:val="00907487"/>
    <w:rsid w:val="009161A9"/>
    <w:rsid w:val="009164CA"/>
    <w:rsid w:val="00920AAD"/>
    <w:rsid w:val="00922964"/>
    <w:rsid w:val="0092469A"/>
    <w:rsid w:val="00930DA4"/>
    <w:rsid w:val="00940EB3"/>
    <w:rsid w:val="009470DA"/>
    <w:rsid w:val="00951B36"/>
    <w:rsid w:val="00955CF0"/>
    <w:rsid w:val="00957B0B"/>
    <w:rsid w:val="00963AF0"/>
    <w:rsid w:val="00967A23"/>
    <w:rsid w:val="00973740"/>
    <w:rsid w:val="00976762"/>
    <w:rsid w:val="0097716B"/>
    <w:rsid w:val="009774BE"/>
    <w:rsid w:val="009810BD"/>
    <w:rsid w:val="00987243"/>
    <w:rsid w:val="00995B60"/>
    <w:rsid w:val="009A222C"/>
    <w:rsid w:val="009A4DF8"/>
    <w:rsid w:val="009A6674"/>
    <w:rsid w:val="009B381D"/>
    <w:rsid w:val="009C09EE"/>
    <w:rsid w:val="009C4631"/>
    <w:rsid w:val="009D5CAD"/>
    <w:rsid w:val="009E4CC8"/>
    <w:rsid w:val="009E5DC7"/>
    <w:rsid w:val="009F00C4"/>
    <w:rsid w:val="009F218F"/>
    <w:rsid w:val="009F52FE"/>
    <w:rsid w:val="00A07E68"/>
    <w:rsid w:val="00A151FC"/>
    <w:rsid w:val="00A16B66"/>
    <w:rsid w:val="00A227B6"/>
    <w:rsid w:val="00A22D87"/>
    <w:rsid w:val="00A24A7E"/>
    <w:rsid w:val="00A31295"/>
    <w:rsid w:val="00A328B2"/>
    <w:rsid w:val="00A36545"/>
    <w:rsid w:val="00A36642"/>
    <w:rsid w:val="00A4114F"/>
    <w:rsid w:val="00A51DA7"/>
    <w:rsid w:val="00A57D75"/>
    <w:rsid w:val="00A65F57"/>
    <w:rsid w:val="00A765A4"/>
    <w:rsid w:val="00A76D3C"/>
    <w:rsid w:val="00A77B3C"/>
    <w:rsid w:val="00A80BC4"/>
    <w:rsid w:val="00A81CB9"/>
    <w:rsid w:val="00A942EC"/>
    <w:rsid w:val="00A958E8"/>
    <w:rsid w:val="00A95C5C"/>
    <w:rsid w:val="00AA14CF"/>
    <w:rsid w:val="00AA4881"/>
    <w:rsid w:val="00AA5084"/>
    <w:rsid w:val="00AA7365"/>
    <w:rsid w:val="00AB4E5C"/>
    <w:rsid w:val="00AB7784"/>
    <w:rsid w:val="00AC3EA5"/>
    <w:rsid w:val="00AC7F15"/>
    <w:rsid w:val="00AE1454"/>
    <w:rsid w:val="00AE1728"/>
    <w:rsid w:val="00AE33C2"/>
    <w:rsid w:val="00AE66E7"/>
    <w:rsid w:val="00AF3CCA"/>
    <w:rsid w:val="00AF3F2D"/>
    <w:rsid w:val="00AF4535"/>
    <w:rsid w:val="00AF5041"/>
    <w:rsid w:val="00AF68DE"/>
    <w:rsid w:val="00AF796D"/>
    <w:rsid w:val="00B01686"/>
    <w:rsid w:val="00B01744"/>
    <w:rsid w:val="00B023C0"/>
    <w:rsid w:val="00B03494"/>
    <w:rsid w:val="00B05E57"/>
    <w:rsid w:val="00B10B1D"/>
    <w:rsid w:val="00B10B23"/>
    <w:rsid w:val="00B11AF3"/>
    <w:rsid w:val="00B14A46"/>
    <w:rsid w:val="00B14B54"/>
    <w:rsid w:val="00B202FD"/>
    <w:rsid w:val="00B34F5D"/>
    <w:rsid w:val="00B4266E"/>
    <w:rsid w:val="00B43DEA"/>
    <w:rsid w:val="00B52ADF"/>
    <w:rsid w:val="00B57C28"/>
    <w:rsid w:val="00B709CA"/>
    <w:rsid w:val="00B711B3"/>
    <w:rsid w:val="00B7220B"/>
    <w:rsid w:val="00B72FB3"/>
    <w:rsid w:val="00B73631"/>
    <w:rsid w:val="00B750DE"/>
    <w:rsid w:val="00B7634B"/>
    <w:rsid w:val="00B823F7"/>
    <w:rsid w:val="00B86BF5"/>
    <w:rsid w:val="00B91174"/>
    <w:rsid w:val="00B92F4B"/>
    <w:rsid w:val="00B93468"/>
    <w:rsid w:val="00B9735B"/>
    <w:rsid w:val="00BA077D"/>
    <w:rsid w:val="00BA1447"/>
    <w:rsid w:val="00BA5554"/>
    <w:rsid w:val="00BC0030"/>
    <w:rsid w:val="00BC2D7E"/>
    <w:rsid w:val="00BC3D86"/>
    <w:rsid w:val="00BC57D8"/>
    <w:rsid w:val="00BD18E5"/>
    <w:rsid w:val="00BD2F76"/>
    <w:rsid w:val="00BD5F1A"/>
    <w:rsid w:val="00BD6998"/>
    <w:rsid w:val="00BD74A8"/>
    <w:rsid w:val="00BE3559"/>
    <w:rsid w:val="00BE38C1"/>
    <w:rsid w:val="00BE4B15"/>
    <w:rsid w:val="00BE515F"/>
    <w:rsid w:val="00BF1B28"/>
    <w:rsid w:val="00BF20FD"/>
    <w:rsid w:val="00BF4CA2"/>
    <w:rsid w:val="00C00F57"/>
    <w:rsid w:val="00C02935"/>
    <w:rsid w:val="00C03AAB"/>
    <w:rsid w:val="00C05279"/>
    <w:rsid w:val="00C0670B"/>
    <w:rsid w:val="00C12771"/>
    <w:rsid w:val="00C16DE4"/>
    <w:rsid w:val="00C31B53"/>
    <w:rsid w:val="00C31C08"/>
    <w:rsid w:val="00C31E36"/>
    <w:rsid w:val="00C45CD9"/>
    <w:rsid w:val="00C51754"/>
    <w:rsid w:val="00C51EAB"/>
    <w:rsid w:val="00C5377E"/>
    <w:rsid w:val="00C66601"/>
    <w:rsid w:val="00C70038"/>
    <w:rsid w:val="00C77FFC"/>
    <w:rsid w:val="00C81C79"/>
    <w:rsid w:val="00C82148"/>
    <w:rsid w:val="00C85E3C"/>
    <w:rsid w:val="00C87D22"/>
    <w:rsid w:val="00C901F5"/>
    <w:rsid w:val="00C937FB"/>
    <w:rsid w:val="00C94A34"/>
    <w:rsid w:val="00C959FA"/>
    <w:rsid w:val="00CA6439"/>
    <w:rsid w:val="00CB0FC9"/>
    <w:rsid w:val="00CB3A34"/>
    <w:rsid w:val="00CB7223"/>
    <w:rsid w:val="00CC0F41"/>
    <w:rsid w:val="00CC3B3C"/>
    <w:rsid w:val="00CD6062"/>
    <w:rsid w:val="00CF0395"/>
    <w:rsid w:val="00CF04F0"/>
    <w:rsid w:val="00CF5EB2"/>
    <w:rsid w:val="00D01706"/>
    <w:rsid w:val="00D061B6"/>
    <w:rsid w:val="00D100CE"/>
    <w:rsid w:val="00D128E3"/>
    <w:rsid w:val="00D209A1"/>
    <w:rsid w:val="00D24914"/>
    <w:rsid w:val="00D260EA"/>
    <w:rsid w:val="00D314D8"/>
    <w:rsid w:val="00D50C30"/>
    <w:rsid w:val="00D50D9C"/>
    <w:rsid w:val="00D57DB6"/>
    <w:rsid w:val="00D62BD7"/>
    <w:rsid w:val="00D660CB"/>
    <w:rsid w:val="00D67AC3"/>
    <w:rsid w:val="00D67EF8"/>
    <w:rsid w:val="00D9759F"/>
    <w:rsid w:val="00DA19BB"/>
    <w:rsid w:val="00DA7A14"/>
    <w:rsid w:val="00DB15B3"/>
    <w:rsid w:val="00DB2195"/>
    <w:rsid w:val="00DB263C"/>
    <w:rsid w:val="00DB406A"/>
    <w:rsid w:val="00DC0FF7"/>
    <w:rsid w:val="00DC1725"/>
    <w:rsid w:val="00DC1791"/>
    <w:rsid w:val="00DD2088"/>
    <w:rsid w:val="00DD2331"/>
    <w:rsid w:val="00DD4D6F"/>
    <w:rsid w:val="00DE49D7"/>
    <w:rsid w:val="00DE6271"/>
    <w:rsid w:val="00DE7BEF"/>
    <w:rsid w:val="00DF00D8"/>
    <w:rsid w:val="00DF2E4B"/>
    <w:rsid w:val="00DF45A7"/>
    <w:rsid w:val="00DF5DAB"/>
    <w:rsid w:val="00DF6571"/>
    <w:rsid w:val="00E046CF"/>
    <w:rsid w:val="00E04BDA"/>
    <w:rsid w:val="00E07E9A"/>
    <w:rsid w:val="00E1048F"/>
    <w:rsid w:val="00E150BF"/>
    <w:rsid w:val="00E1555B"/>
    <w:rsid w:val="00E16980"/>
    <w:rsid w:val="00E16E1F"/>
    <w:rsid w:val="00E178D3"/>
    <w:rsid w:val="00E21DE0"/>
    <w:rsid w:val="00E26F39"/>
    <w:rsid w:val="00E27D2D"/>
    <w:rsid w:val="00E3074F"/>
    <w:rsid w:val="00E35D7F"/>
    <w:rsid w:val="00E373BF"/>
    <w:rsid w:val="00E55567"/>
    <w:rsid w:val="00E602C5"/>
    <w:rsid w:val="00E62176"/>
    <w:rsid w:val="00E65CDC"/>
    <w:rsid w:val="00E66525"/>
    <w:rsid w:val="00E73B55"/>
    <w:rsid w:val="00E766DC"/>
    <w:rsid w:val="00E81FC1"/>
    <w:rsid w:val="00E83584"/>
    <w:rsid w:val="00E94A55"/>
    <w:rsid w:val="00E9615A"/>
    <w:rsid w:val="00EA3C9B"/>
    <w:rsid w:val="00EA75FA"/>
    <w:rsid w:val="00EB2BF5"/>
    <w:rsid w:val="00EC00A1"/>
    <w:rsid w:val="00EC4E4A"/>
    <w:rsid w:val="00ED1375"/>
    <w:rsid w:val="00ED4285"/>
    <w:rsid w:val="00ED641B"/>
    <w:rsid w:val="00ED6E4A"/>
    <w:rsid w:val="00EE04E8"/>
    <w:rsid w:val="00EE0E9E"/>
    <w:rsid w:val="00EE3ACC"/>
    <w:rsid w:val="00EF2DFE"/>
    <w:rsid w:val="00EF35EF"/>
    <w:rsid w:val="00F01FA1"/>
    <w:rsid w:val="00F02EE4"/>
    <w:rsid w:val="00F10169"/>
    <w:rsid w:val="00F12576"/>
    <w:rsid w:val="00F22990"/>
    <w:rsid w:val="00F24992"/>
    <w:rsid w:val="00F262DF"/>
    <w:rsid w:val="00F40A1E"/>
    <w:rsid w:val="00F4393D"/>
    <w:rsid w:val="00F474E7"/>
    <w:rsid w:val="00F53E4A"/>
    <w:rsid w:val="00F562FF"/>
    <w:rsid w:val="00F56C4E"/>
    <w:rsid w:val="00F620E6"/>
    <w:rsid w:val="00F62FE5"/>
    <w:rsid w:val="00F75397"/>
    <w:rsid w:val="00F77357"/>
    <w:rsid w:val="00F84080"/>
    <w:rsid w:val="00F843D1"/>
    <w:rsid w:val="00F85F70"/>
    <w:rsid w:val="00F91F5A"/>
    <w:rsid w:val="00F97303"/>
    <w:rsid w:val="00FA13B0"/>
    <w:rsid w:val="00FB42FC"/>
    <w:rsid w:val="00FB6721"/>
    <w:rsid w:val="00FC1442"/>
    <w:rsid w:val="00FC336F"/>
    <w:rsid w:val="00FC3C0B"/>
    <w:rsid w:val="00FC6011"/>
    <w:rsid w:val="00FC749F"/>
    <w:rsid w:val="00FE04AC"/>
    <w:rsid w:val="00FE32BD"/>
    <w:rsid w:val="012969A0"/>
    <w:rsid w:val="01CD8D01"/>
    <w:rsid w:val="032040F1"/>
    <w:rsid w:val="04535B7C"/>
    <w:rsid w:val="06FB41EF"/>
    <w:rsid w:val="0850C495"/>
    <w:rsid w:val="0A4F6CFF"/>
    <w:rsid w:val="0B7D6D59"/>
    <w:rsid w:val="0D2E1C41"/>
    <w:rsid w:val="0DED0C26"/>
    <w:rsid w:val="10216225"/>
    <w:rsid w:val="14B4DFEF"/>
    <w:rsid w:val="19C406D7"/>
    <w:rsid w:val="1C93C811"/>
    <w:rsid w:val="1CCC0325"/>
    <w:rsid w:val="1E51E02A"/>
    <w:rsid w:val="20A68FFA"/>
    <w:rsid w:val="231CC039"/>
    <w:rsid w:val="24747BCA"/>
    <w:rsid w:val="248B91EC"/>
    <w:rsid w:val="26CF5400"/>
    <w:rsid w:val="29AF36B5"/>
    <w:rsid w:val="2D83EF55"/>
    <w:rsid w:val="2DE4B843"/>
    <w:rsid w:val="30763B14"/>
    <w:rsid w:val="3294C661"/>
    <w:rsid w:val="35316815"/>
    <w:rsid w:val="369B3D43"/>
    <w:rsid w:val="3714F449"/>
    <w:rsid w:val="385BB57A"/>
    <w:rsid w:val="3B75DD55"/>
    <w:rsid w:val="3D2C9CAB"/>
    <w:rsid w:val="42710E35"/>
    <w:rsid w:val="459A7A99"/>
    <w:rsid w:val="480A031E"/>
    <w:rsid w:val="5474A656"/>
    <w:rsid w:val="55686882"/>
    <w:rsid w:val="556B7C6B"/>
    <w:rsid w:val="5C918B96"/>
    <w:rsid w:val="65AD93C0"/>
    <w:rsid w:val="68CBE879"/>
    <w:rsid w:val="70D7C915"/>
    <w:rsid w:val="71EF424E"/>
    <w:rsid w:val="720AFAFA"/>
    <w:rsid w:val="7570021F"/>
    <w:rsid w:val="78A56576"/>
    <w:rsid w:val="7BC97839"/>
    <w:rsid w:val="7CB18F26"/>
    <w:rsid w:val="7D8B0F82"/>
    <w:rsid w:val="7FAE3AE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paragraph" w:customStyle="1" w:styleId="prastasis1">
    <w:name w:val="Įprastasis1"/>
    <w:rsid w:val="00D01706"/>
    <w:pPr>
      <w:suppressAutoHyphens/>
      <w:autoSpaceDN w:val="0"/>
      <w:spacing w:line="256" w:lineRule="auto"/>
      <w:textAlignment w:val="baseline"/>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1C91E-DA3F-4B5D-96D4-9A5EE48430FC}">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A52CEE12-A251-4F87-9029-A8005F3EA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89F552-3F6A-4A50-B1DF-0AFB17FB2BC9}">
  <ds:schemaRefs>
    <ds:schemaRef ds:uri="http://schemas.microsoft.com/sharepoint/v3/contenttype/forms"/>
  </ds:schemaRefs>
</ds:datastoreItem>
</file>

<file path=customXml/itemProps4.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1334</Words>
  <Characters>7610</Characters>
  <Application>Microsoft Office Word</Application>
  <DocSecurity>0</DocSecurity>
  <Lines>63</Lines>
  <Paragraphs>17</Paragraphs>
  <ScaleCrop>false</ScaleCrop>
  <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PRIEDAS_PASIŪLYMO FORMA_2 DALIAI</dc:title>
  <dc:subject/>
  <dc:creator>Milda Viteikienė</dc:creator>
  <cp:keywords/>
  <dc:description/>
  <cp:lastModifiedBy>Daiva Rastenienė</cp:lastModifiedBy>
  <cp:revision>30</cp:revision>
  <dcterms:created xsi:type="dcterms:W3CDTF">2025-11-24T09:03:00Z</dcterms:created>
  <dcterms:modified xsi:type="dcterms:W3CDTF">2025-11-27T12:21:00Z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0x010100DA648B1A776C2F4E8137608B251F3E7E</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MediaServiceImageTags">
    <vt:lpwstr/>
  </property>
  <property fmtid="{D5CDD505-2E9C-101B-9397-08002B2CF9AE}" pid="33" name="docLang">
    <vt:lpwstr>lt</vt:lpwstr>
  </property>
</Properties>
</file>